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8F" w:rsidRDefault="004D608F" w:rsidP="004D608F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Приостановление флага РФ (аренда за границу) </w:t>
      </w:r>
    </w:p>
    <w:p w:rsidR="004D608F" w:rsidRDefault="004D608F" w:rsidP="004D608F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</w:p>
    <w:p w:rsidR="004D608F" w:rsidRPr="0050697A" w:rsidRDefault="004D608F" w:rsidP="004D608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0697A">
        <w:rPr>
          <w:b/>
          <w:sz w:val="28"/>
          <w:szCs w:val="28"/>
        </w:rPr>
        <w:t>Пункт 10 ст.23 КВВТ РФ и пункт 148 Правил государственной регистрации судов</w:t>
      </w:r>
      <w:r w:rsidRPr="0050697A">
        <w:rPr>
          <w:sz w:val="28"/>
          <w:szCs w:val="28"/>
        </w:rPr>
        <w:t>: «Право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условии,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государства. Решение о возможности перевода судна под флаг иностранного государства принимается федеральным органом исполнительной власти в области транспорта. Срок, на который судно может быть переведено под флаг иностранного государства, определяется сроком действия договора аренды судна».</w:t>
      </w:r>
    </w:p>
    <w:p w:rsidR="004D608F" w:rsidRPr="0050697A" w:rsidRDefault="004D608F" w:rsidP="004D608F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:rsidR="004D608F" w:rsidRPr="00AE6A21" w:rsidRDefault="004D608F" w:rsidP="004D608F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  <w:r w:rsidRPr="00AE6A21">
        <w:rPr>
          <w:b/>
          <w:sz w:val="28"/>
          <w:szCs w:val="28"/>
        </w:rPr>
        <w:t>ПЕРЕЧЕНЬ ДОКУМЕНТОВ:</w:t>
      </w:r>
    </w:p>
    <w:p w:rsidR="004D608F" w:rsidRPr="0050697A" w:rsidRDefault="004D608F" w:rsidP="004D608F">
      <w:pPr>
        <w:autoSpaceDE w:val="0"/>
        <w:autoSpaceDN w:val="0"/>
        <w:adjustRightInd w:val="0"/>
        <w:ind w:left="360" w:hanging="360"/>
        <w:jc w:val="center"/>
        <w:rPr>
          <w:sz w:val="28"/>
          <w:szCs w:val="28"/>
        </w:rPr>
      </w:pP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1. Заявление о приостановлении права плавания под Государственным флагом Российской Федерации.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2. Заявление на регистрацию договора аренды.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3. Подлинник и копия платежного документа об оплате государственной пошлины в размере 3500 рублей за договор.</w:t>
      </w:r>
      <w:bookmarkStart w:id="0" w:name="_GoBack"/>
      <w:bookmarkEnd w:id="0"/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4. Подлинник Свидетельства о праве плавания под Государственным флагом Российской Федерации.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5. Письменное согласие собственника судна на передачу судна иностранному лицу в аренду без экипажа.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 xml:space="preserve">6. Решение о возможности перевода судна под флаг иностранного государства (принимается федеральным органом исполнительной власти в области транспорта): </w:t>
      </w:r>
      <w:proofErr w:type="spellStart"/>
      <w:r w:rsidRPr="00E10AA1">
        <w:rPr>
          <w:sz w:val="28"/>
          <w:szCs w:val="28"/>
          <w:highlight w:val="yellow"/>
        </w:rPr>
        <w:t>Ространснадзор</w:t>
      </w:r>
      <w:proofErr w:type="spellEnd"/>
      <w:r w:rsidRPr="00E10AA1">
        <w:rPr>
          <w:sz w:val="28"/>
          <w:szCs w:val="28"/>
          <w:highlight w:val="yellow"/>
        </w:rPr>
        <w:t xml:space="preserve"> (тел. (499) 231-50-09</w:t>
      </w:r>
      <w:r w:rsidR="00E10AA1" w:rsidRPr="00E10AA1">
        <w:rPr>
          <w:sz w:val="28"/>
          <w:szCs w:val="28"/>
          <w:highlight w:val="yellow"/>
        </w:rPr>
        <w:t>)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7. Договор аренды судна (все подлинники на регистрацию, но не менее трёх экземпляров, один из них – для отдела регистрации) с обязательным указанием даты окончания аренды судна.</w:t>
      </w:r>
    </w:p>
    <w:p w:rsidR="004D608F" w:rsidRPr="0050697A" w:rsidRDefault="004D608F" w:rsidP="004D608F">
      <w:pPr>
        <w:ind w:firstLine="360"/>
        <w:jc w:val="both"/>
        <w:rPr>
          <w:sz w:val="28"/>
          <w:szCs w:val="28"/>
        </w:rPr>
      </w:pPr>
      <w:r w:rsidRPr="0050697A">
        <w:rPr>
          <w:sz w:val="28"/>
          <w:szCs w:val="28"/>
        </w:rPr>
        <w:t>8. Акт приема-передачи судна (все подлинники, но не менее трёх экземпляров, один из них – для отдела регистрации).</w:t>
      </w:r>
    </w:p>
    <w:p w:rsidR="00CE5E9D" w:rsidRPr="004D608F" w:rsidRDefault="004D608F" w:rsidP="00B52DE9">
      <w:pPr>
        <w:ind w:firstLine="360"/>
        <w:jc w:val="both"/>
      </w:pPr>
      <w:r w:rsidRPr="0050697A">
        <w:rPr>
          <w:sz w:val="28"/>
          <w:szCs w:val="28"/>
        </w:rPr>
        <w:t xml:space="preserve">9. </w:t>
      </w:r>
      <w:r w:rsidR="00B52DE9" w:rsidRPr="00254500">
        <w:rPr>
          <w:sz w:val="28"/>
          <w:szCs w:val="28"/>
        </w:rPr>
        <w:t>Представитель физического или юридического лица предоставляет нотариальную доверенность в соответствии с п.1  ст.185.1 ГК РФ</w:t>
      </w:r>
      <w:r w:rsidR="00B52DE9">
        <w:rPr>
          <w:sz w:val="28"/>
          <w:szCs w:val="28"/>
        </w:rPr>
        <w:t xml:space="preserve"> </w:t>
      </w:r>
      <w:r w:rsidR="00B52DE9" w:rsidRPr="00A91DD9">
        <w:rPr>
          <w:sz w:val="28"/>
          <w:szCs w:val="28"/>
        </w:rPr>
        <w:t>и ксерокопию паспорта (страницы идентификации личности и регистрации по месту проживания).</w:t>
      </w:r>
    </w:p>
    <w:sectPr w:rsidR="00CE5E9D" w:rsidRPr="004D608F" w:rsidSect="00547735">
      <w:pgSz w:w="11906" w:h="16838"/>
      <w:pgMar w:top="851" w:right="680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C04"/>
    <w:multiLevelType w:val="multilevel"/>
    <w:tmpl w:val="BCD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2A73"/>
    <w:multiLevelType w:val="multilevel"/>
    <w:tmpl w:val="5890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3C5"/>
    <w:multiLevelType w:val="multilevel"/>
    <w:tmpl w:val="B6EC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12BC9"/>
    <w:multiLevelType w:val="multilevel"/>
    <w:tmpl w:val="F7E6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7090E"/>
    <w:multiLevelType w:val="multilevel"/>
    <w:tmpl w:val="18E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D52F9"/>
    <w:multiLevelType w:val="hybridMultilevel"/>
    <w:tmpl w:val="D3B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04CA"/>
    <w:multiLevelType w:val="multilevel"/>
    <w:tmpl w:val="B7EA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14"/>
    <w:rsid w:val="000F7D21"/>
    <w:rsid w:val="001452A3"/>
    <w:rsid w:val="0021404D"/>
    <w:rsid w:val="002C59F5"/>
    <w:rsid w:val="00321D87"/>
    <w:rsid w:val="00483B56"/>
    <w:rsid w:val="004D608F"/>
    <w:rsid w:val="00544414"/>
    <w:rsid w:val="0057527E"/>
    <w:rsid w:val="005B106C"/>
    <w:rsid w:val="005B6713"/>
    <w:rsid w:val="00681376"/>
    <w:rsid w:val="007E7F65"/>
    <w:rsid w:val="00965926"/>
    <w:rsid w:val="00A15E2B"/>
    <w:rsid w:val="00AA3639"/>
    <w:rsid w:val="00AB39F1"/>
    <w:rsid w:val="00B36CB9"/>
    <w:rsid w:val="00B52DE9"/>
    <w:rsid w:val="00C75575"/>
    <w:rsid w:val="00CC2556"/>
    <w:rsid w:val="00CE2D07"/>
    <w:rsid w:val="00CE5E9D"/>
    <w:rsid w:val="00CF2CCF"/>
    <w:rsid w:val="00D13C41"/>
    <w:rsid w:val="00D507C2"/>
    <w:rsid w:val="00DD7C68"/>
    <w:rsid w:val="00E020FB"/>
    <w:rsid w:val="00E10AA1"/>
    <w:rsid w:val="00F42465"/>
    <w:rsid w:val="00F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10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0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B106C"/>
    <w:rPr>
      <w:b/>
      <w:bCs/>
    </w:rPr>
  </w:style>
  <w:style w:type="character" w:styleId="a5">
    <w:name w:val="Hyperlink"/>
    <w:basedOn w:val="a0"/>
    <w:uiPriority w:val="99"/>
    <w:semiHidden/>
    <w:unhideWhenUsed/>
    <w:rsid w:val="005B10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0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0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20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10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0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B106C"/>
    <w:rPr>
      <w:b/>
      <w:bCs/>
    </w:rPr>
  </w:style>
  <w:style w:type="character" w:styleId="a5">
    <w:name w:val="Hyperlink"/>
    <w:basedOn w:val="a0"/>
    <w:uiPriority w:val="99"/>
    <w:semiHidden/>
    <w:unhideWhenUsed/>
    <w:rsid w:val="005B10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0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0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20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Васильевна</dc:creator>
  <cp:lastModifiedBy>Колдышева</cp:lastModifiedBy>
  <cp:revision>17</cp:revision>
  <cp:lastPrinted>2014-04-03T07:39:00Z</cp:lastPrinted>
  <dcterms:created xsi:type="dcterms:W3CDTF">2014-04-10T09:59:00Z</dcterms:created>
  <dcterms:modified xsi:type="dcterms:W3CDTF">2023-04-17T07:34:00Z</dcterms:modified>
</cp:coreProperties>
</file>