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6A" w:rsidRPr="00B43113" w:rsidRDefault="003F676A" w:rsidP="008E276B">
      <w:pPr>
        <w:jc w:val="center"/>
        <w:rPr>
          <w:b/>
          <w:szCs w:val="24"/>
        </w:rPr>
      </w:pPr>
      <w:r w:rsidRPr="00B43113">
        <w:rPr>
          <w:b/>
          <w:szCs w:val="24"/>
        </w:rPr>
        <w:t>Перечень документов для регистрации изменений,</w:t>
      </w:r>
    </w:p>
    <w:p w:rsidR="003F676A" w:rsidRDefault="003F676A" w:rsidP="008E276B">
      <w:pPr>
        <w:jc w:val="center"/>
        <w:rPr>
          <w:b/>
          <w:szCs w:val="24"/>
        </w:rPr>
      </w:pPr>
      <w:r w:rsidRPr="00B43113">
        <w:rPr>
          <w:b/>
          <w:szCs w:val="24"/>
        </w:rPr>
        <w:t>подлежащих внесению в</w:t>
      </w:r>
      <w:r w:rsidR="008E276B" w:rsidRPr="00B43113">
        <w:rPr>
          <w:b/>
          <w:szCs w:val="24"/>
        </w:rPr>
        <w:t xml:space="preserve"> Государственный судовой реестр</w:t>
      </w:r>
    </w:p>
    <w:p w:rsidR="001279D2" w:rsidRPr="00E03B6E" w:rsidRDefault="008A7FC6" w:rsidP="008E276B">
      <w:pPr>
        <w:jc w:val="center"/>
        <w:rPr>
          <w:b/>
          <w:i/>
          <w:sz w:val="18"/>
          <w:szCs w:val="18"/>
        </w:rPr>
      </w:pPr>
      <w:r w:rsidRPr="00E03B6E">
        <w:rPr>
          <w:i/>
          <w:sz w:val="18"/>
          <w:szCs w:val="18"/>
        </w:rPr>
        <w:t xml:space="preserve">пункт 5, </w:t>
      </w:r>
      <w:r w:rsidR="001279D2" w:rsidRPr="00E03B6E">
        <w:rPr>
          <w:i/>
          <w:sz w:val="18"/>
          <w:szCs w:val="18"/>
        </w:rPr>
        <w:t>пункт 7 статья 19 КВВТ РФ</w:t>
      </w:r>
      <w:r w:rsidR="007A1CEE" w:rsidRPr="00E03B6E">
        <w:rPr>
          <w:i/>
          <w:sz w:val="18"/>
          <w:szCs w:val="18"/>
        </w:rPr>
        <w:t>,</w:t>
      </w:r>
      <w:r w:rsidR="007A1CEE" w:rsidRPr="00E03B6E">
        <w:rPr>
          <w:b/>
          <w:i/>
          <w:sz w:val="18"/>
          <w:szCs w:val="18"/>
        </w:rPr>
        <w:t xml:space="preserve"> </w:t>
      </w:r>
      <w:r w:rsidRPr="00E03B6E">
        <w:rPr>
          <w:i/>
          <w:sz w:val="18"/>
          <w:szCs w:val="18"/>
        </w:rPr>
        <w:t>пункт 21</w:t>
      </w:r>
      <w:r w:rsidRPr="00E03B6E">
        <w:rPr>
          <w:b/>
          <w:i/>
          <w:sz w:val="18"/>
          <w:szCs w:val="18"/>
        </w:rPr>
        <w:t xml:space="preserve"> </w:t>
      </w:r>
      <w:r w:rsidRPr="00E03B6E">
        <w:rPr>
          <w:i/>
          <w:sz w:val="18"/>
          <w:szCs w:val="18"/>
        </w:rPr>
        <w:t>Правил государственной регистрации судов, утв. Приказом Минтранса России от 19.05.2023 № 179</w:t>
      </w:r>
      <w:r w:rsidR="00EB3318" w:rsidRPr="00E03B6E">
        <w:rPr>
          <w:i/>
          <w:sz w:val="18"/>
          <w:szCs w:val="18"/>
        </w:rPr>
        <w:t xml:space="preserve"> (далее Правил)</w:t>
      </w:r>
      <w:r w:rsidRPr="00E03B6E">
        <w:rPr>
          <w:i/>
          <w:sz w:val="18"/>
          <w:szCs w:val="18"/>
        </w:rPr>
        <w:t xml:space="preserve">, </w:t>
      </w:r>
      <w:r w:rsidR="007A1CEE" w:rsidRPr="00E03B6E">
        <w:rPr>
          <w:i/>
          <w:sz w:val="18"/>
          <w:szCs w:val="18"/>
        </w:rPr>
        <w:t>п</w:t>
      </w:r>
      <w:r w:rsidRPr="00E03B6E">
        <w:rPr>
          <w:i/>
          <w:sz w:val="18"/>
          <w:szCs w:val="18"/>
        </w:rPr>
        <w:t>ункт</w:t>
      </w:r>
      <w:r w:rsidR="007A1CEE" w:rsidRPr="00E03B6E">
        <w:rPr>
          <w:i/>
          <w:sz w:val="18"/>
          <w:szCs w:val="18"/>
        </w:rPr>
        <w:t xml:space="preserve"> 13 Приказа Минобороны России от 21.01.2014 № 15</w:t>
      </w:r>
    </w:p>
    <w:p w:rsidR="008E276B" w:rsidRPr="00B43113" w:rsidRDefault="008E276B" w:rsidP="008E276B">
      <w:pPr>
        <w:rPr>
          <w:szCs w:val="24"/>
          <w:shd w:val="clear" w:color="auto" w:fill="F0F0F0"/>
          <w:lang w:eastAsia="ru-RU"/>
        </w:rPr>
      </w:pPr>
    </w:p>
    <w:p w:rsidR="00DB4BE6" w:rsidRPr="007A1CEE" w:rsidRDefault="001279D2" w:rsidP="00E03B6E">
      <w:pPr>
        <w:ind w:firstLine="426"/>
        <w:jc w:val="both"/>
        <w:rPr>
          <w:sz w:val="20"/>
        </w:rPr>
      </w:pPr>
      <w:r>
        <w:rPr>
          <w:szCs w:val="24"/>
        </w:rPr>
        <w:t xml:space="preserve">1. </w:t>
      </w:r>
      <w:r w:rsidR="008E276B" w:rsidRPr="00B43113">
        <w:rPr>
          <w:szCs w:val="24"/>
        </w:rPr>
        <w:t xml:space="preserve">Заявление </w:t>
      </w:r>
      <w:r w:rsidR="00C10490">
        <w:rPr>
          <w:szCs w:val="24"/>
        </w:rPr>
        <w:t xml:space="preserve">о государственной регистрации </w:t>
      </w:r>
      <w:r w:rsidR="008E276B" w:rsidRPr="00B43113">
        <w:rPr>
          <w:szCs w:val="24"/>
        </w:rPr>
        <w:t>о внесении изменений</w:t>
      </w:r>
      <w:r w:rsidR="00C10490">
        <w:rPr>
          <w:szCs w:val="24"/>
        </w:rPr>
        <w:t xml:space="preserve"> </w:t>
      </w:r>
      <w:r w:rsidR="00C10490">
        <w:t>(на одном листе с заполнением оборотной стороны заявления)</w:t>
      </w:r>
      <w:r w:rsidR="00E03B6E">
        <w:rPr>
          <w:szCs w:val="24"/>
        </w:rPr>
        <w:t>.</w:t>
      </w:r>
    </w:p>
    <w:p w:rsidR="008E276B" w:rsidRPr="007D019A" w:rsidRDefault="007A1CEE" w:rsidP="007A1CEE">
      <w:pPr>
        <w:tabs>
          <w:tab w:val="left" w:pos="284"/>
        </w:tabs>
        <w:ind w:firstLine="426"/>
        <w:jc w:val="both"/>
        <w:rPr>
          <w:szCs w:val="24"/>
        </w:rPr>
      </w:pPr>
      <w:r>
        <w:rPr>
          <w:szCs w:val="24"/>
        </w:rPr>
        <w:t>2</w:t>
      </w:r>
      <w:r w:rsidRPr="007D019A">
        <w:rPr>
          <w:szCs w:val="24"/>
        </w:rPr>
        <w:t xml:space="preserve">. </w:t>
      </w:r>
      <w:r w:rsidR="008E276B" w:rsidRPr="007D019A">
        <w:rPr>
          <w:szCs w:val="24"/>
        </w:rPr>
        <w:t xml:space="preserve">Если собственников несколько, заявление подается каждым собственником с указанием доли в праве общей долевой собственности (госпошлина распределяется пропорционально долям). </w:t>
      </w:r>
    </w:p>
    <w:p w:rsidR="00FD4286" w:rsidRPr="007D019A" w:rsidRDefault="007A1CEE" w:rsidP="007A1CEE">
      <w:pPr>
        <w:tabs>
          <w:tab w:val="left" w:pos="284"/>
        </w:tabs>
        <w:ind w:firstLine="426"/>
        <w:jc w:val="both"/>
        <w:rPr>
          <w:szCs w:val="24"/>
        </w:rPr>
      </w:pPr>
      <w:r w:rsidRPr="007D019A">
        <w:rPr>
          <w:szCs w:val="24"/>
        </w:rPr>
        <w:t>3. Ксерокопия</w:t>
      </w:r>
      <w:r w:rsidR="00FD4286" w:rsidRPr="007D019A">
        <w:rPr>
          <w:szCs w:val="24"/>
        </w:rPr>
        <w:t xml:space="preserve"> копия паспорта физического лица, если судно принадлежит физическому лицу.</w:t>
      </w:r>
    </w:p>
    <w:p w:rsidR="00832D90" w:rsidRPr="007A1CEE" w:rsidRDefault="007A1CEE" w:rsidP="007A1CEE">
      <w:pPr>
        <w:tabs>
          <w:tab w:val="left" w:pos="284"/>
        </w:tabs>
        <w:ind w:firstLine="426"/>
        <w:jc w:val="both"/>
        <w:rPr>
          <w:szCs w:val="24"/>
        </w:rPr>
      </w:pPr>
      <w:r>
        <w:rPr>
          <w:szCs w:val="24"/>
        </w:rPr>
        <w:t xml:space="preserve">4. </w:t>
      </w:r>
      <w:r w:rsidR="003F676A" w:rsidRPr="007A1CEE">
        <w:rPr>
          <w:szCs w:val="24"/>
        </w:rPr>
        <w:t>Представитель физического или юридического лица</w:t>
      </w:r>
      <w:r w:rsidR="002F063B" w:rsidRPr="007A1CEE">
        <w:rPr>
          <w:szCs w:val="24"/>
        </w:rPr>
        <w:t xml:space="preserve"> </w:t>
      </w:r>
      <w:r w:rsidR="003F676A" w:rsidRPr="007A1CEE">
        <w:rPr>
          <w:szCs w:val="24"/>
        </w:rPr>
        <w:t>предоставляет нотариальную дов</w:t>
      </w:r>
      <w:r w:rsidR="002F063B" w:rsidRPr="007A1CEE">
        <w:rPr>
          <w:szCs w:val="24"/>
        </w:rPr>
        <w:t>еренность, в соответствии с п.1</w:t>
      </w:r>
      <w:r w:rsidR="003F676A" w:rsidRPr="007A1CEE">
        <w:rPr>
          <w:szCs w:val="24"/>
        </w:rPr>
        <w:t xml:space="preserve"> ст.185.1 ГК РФ</w:t>
      </w:r>
      <w:r w:rsidR="002F063B" w:rsidRPr="007A1CEE">
        <w:rPr>
          <w:szCs w:val="24"/>
        </w:rPr>
        <w:t xml:space="preserve"> и </w:t>
      </w:r>
      <w:r w:rsidRPr="007A1CEE">
        <w:rPr>
          <w:sz w:val="26"/>
          <w:szCs w:val="26"/>
        </w:rPr>
        <w:t>ксеро</w:t>
      </w:r>
      <w:r w:rsidR="007C6E76" w:rsidRPr="007A1CEE">
        <w:rPr>
          <w:sz w:val="26"/>
          <w:szCs w:val="26"/>
        </w:rPr>
        <w:t>копи</w:t>
      </w:r>
      <w:r w:rsidRPr="007A1CEE">
        <w:rPr>
          <w:sz w:val="26"/>
          <w:szCs w:val="26"/>
        </w:rPr>
        <w:t>ю</w:t>
      </w:r>
      <w:r w:rsidR="007C6E76" w:rsidRPr="007A1CEE">
        <w:rPr>
          <w:sz w:val="26"/>
          <w:szCs w:val="26"/>
        </w:rPr>
        <w:t xml:space="preserve"> паспорта физического лица</w:t>
      </w:r>
      <w:r w:rsidR="007C6E76" w:rsidRPr="007A1CEE">
        <w:rPr>
          <w:szCs w:val="24"/>
        </w:rPr>
        <w:t xml:space="preserve"> </w:t>
      </w:r>
      <w:r w:rsidR="002F063B" w:rsidRPr="007A1CEE">
        <w:rPr>
          <w:szCs w:val="24"/>
        </w:rPr>
        <w:t>(страницы идентификации личности и регистрации по месту проживания).</w:t>
      </w:r>
    </w:p>
    <w:p w:rsidR="003F676A" w:rsidRPr="007A1CEE" w:rsidRDefault="007A1CEE" w:rsidP="007A1CEE">
      <w:pPr>
        <w:tabs>
          <w:tab w:val="left" w:pos="284"/>
        </w:tabs>
        <w:ind w:firstLine="426"/>
        <w:jc w:val="both"/>
        <w:rPr>
          <w:szCs w:val="24"/>
        </w:rPr>
      </w:pPr>
      <w:r>
        <w:rPr>
          <w:szCs w:val="24"/>
        </w:rPr>
        <w:t xml:space="preserve">5. </w:t>
      </w:r>
      <w:proofErr w:type="gramStart"/>
      <w:r w:rsidR="005722E7" w:rsidRPr="007A1CEE">
        <w:rPr>
          <w:szCs w:val="24"/>
        </w:rPr>
        <w:t xml:space="preserve">Документ об оплате госпошлины в соответствии со ст.333.33 НК РФ, которая начисляется специалистом отдела регистрации при получении заявления любым удобным способом </w:t>
      </w:r>
      <w:r w:rsidR="00B43113" w:rsidRPr="007A1CEE">
        <w:rPr>
          <w:szCs w:val="24"/>
        </w:rPr>
        <w:t xml:space="preserve">(в том числе, по электронной почте: </w:t>
      </w:r>
      <w:hyperlink r:id="rId7" w:history="1">
        <w:r w:rsidR="00B43113" w:rsidRPr="007A1CEE">
          <w:rPr>
            <w:rStyle w:val="a3"/>
            <w:szCs w:val="24"/>
          </w:rPr>
          <w:t>ors@oirw.ru</w:t>
        </w:r>
      </w:hyperlink>
      <w:r w:rsidR="00B43113" w:rsidRPr="007A1CEE">
        <w:rPr>
          <w:szCs w:val="24"/>
        </w:rPr>
        <w:t xml:space="preserve"> (г. Омск) и </w:t>
      </w:r>
      <w:hyperlink r:id="rId8" w:history="1">
        <w:r w:rsidR="00B43113" w:rsidRPr="007A1CEE">
          <w:rPr>
            <w:rStyle w:val="a3"/>
            <w:szCs w:val="24"/>
            <w:lang w:val="en-US"/>
          </w:rPr>
          <w:t>n</w:t>
        </w:r>
        <w:r w:rsidR="00B43113" w:rsidRPr="007A1CEE">
          <w:rPr>
            <w:rStyle w:val="a3"/>
            <w:szCs w:val="24"/>
          </w:rPr>
          <w:t>2100033@</w:t>
        </w:r>
        <w:proofErr w:type="spellStart"/>
        <w:r w:rsidR="00B43113" w:rsidRPr="007A1CEE">
          <w:rPr>
            <w:rStyle w:val="a3"/>
            <w:szCs w:val="24"/>
            <w:lang w:val="en-US"/>
          </w:rPr>
          <w:t>ya</w:t>
        </w:r>
        <w:proofErr w:type="spellEnd"/>
        <w:r w:rsidR="00B43113" w:rsidRPr="007A1CEE">
          <w:rPr>
            <w:rStyle w:val="a3"/>
            <w:szCs w:val="24"/>
          </w:rPr>
          <w:t>.</w:t>
        </w:r>
        <w:proofErr w:type="spellStart"/>
        <w:r w:rsidR="00B43113" w:rsidRPr="007A1CEE">
          <w:rPr>
            <w:rStyle w:val="a3"/>
            <w:szCs w:val="24"/>
            <w:lang w:val="en-US"/>
          </w:rPr>
          <w:t>ru</w:t>
        </w:r>
        <w:proofErr w:type="spellEnd"/>
      </w:hyperlink>
      <w:r w:rsidR="00B43113" w:rsidRPr="007A1CEE">
        <w:rPr>
          <w:szCs w:val="24"/>
        </w:rPr>
        <w:t xml:space="preserve"> (г. Новосибирск).</w:t>
      </w:r>
      <w:proofErr w:type="gramEnd"/>
    </w:p>
    <w:p w:rsidR="00832D90" w:rsidRPr="007D019A" w:rsidRDefault="007D019A" w:rsidP="00FA4C00">
      <w:pPr>
        <w:tabs>
          <w:tab w:val="left" w:pos="284"/>
        </w:tabs>
        <w:ind w:firstLine="426"/>
        <w:jc w:val="both"/>
        <w:rPr>
          <w:szCs w:val="24"/>
        </w:rPr>
      </w:pPr>
      <w:r>
        <w:rPr>
          <w:szCs w:val="24"/>
        </w:rPr>
        <w:t xml:space="preserve">6. </w:t>
      </w:r>
      <w:r w:rsidR="00EB3318" w:rsidRPr="001C6B4B">
        <w:t xml:space="preserve">Подлинник и </w:t>
      </w:r>
      <w:r w:rsidR="00EB3318">
        <w:t xml:space="preserve">ксерокопия, </w:t>
      </w:r>
      <w:r w:rsidR="00EB3318" w:rsidRPr="00D12950">
        <w:rPr>
          <w:szCs w:val="24"/>
        </w:rPr>
        <w:t>либо заверенные копии</w:t>
      </w:r>
      <w:r w:rsidR="00EB3318" w:rsidRPr="001C6B4B">
        <w:t xml:space="preserve"> </w:t>
      </w:r>
      <w:r w:rsidR="00EB3318" w:rsidRPr="004A2A35">
        <w:rPr>
          <w:b/>
          <w:szCs w:val="24"/>
          <w:u w:val="single"/>
        </w:rPr>
        <w:t>действительных на момент регистрации</w:t>
      </w:r>
      <w:r w:rsidR="00EB3318">
        <w:rPr>
          <w:sz w:val="28"/>
          <w:szCs w:val="28"/>
        </w:rPr>
        <w:t xml:space="preserve"> </w:t>
      </w:r>
      <w:r w:rsidR="00EB3318" w:rsidRPr="001C6B4B">
        <w:t xml:space="preserve">документов Российского </w:t>
      </w:r>
      <w:r w:rsidR="00EB3318">
        <w:t>Классификационного Общества</w:t>
      </w:r>
      <w:r w:rsidR="00EB3318" w:rsidRPr="001C6B4B">
        <w:t xml:space="preserve">: </w:t>
      </w:r>
      <w:proofErr w:type="gramStart"/>
      <w:r w:rsidR="00EB3318">
        <w:t>Заключение о результатах идентификации и осмотра судна (подп.</w:t>
      </w:r>
      <w:proofErr w:type="gramEnd"/>
      <w:r w:rsidR="00EB3318">
        <w:t xml:space="preserve"> </w:t>
      </w:r>
      <w:proofErr w:type="gramStart"/>
      <w:r w:rsidR="00EB3318">
        <w:t>А) п. 18 Правил).</w:t>
      </w:r>
      <w:proofErr w:type="gramEnd"/>
      <w:r w:rsidR="00EB3318">
        <w:t xml:space="preserve"> </w:t>
      </w:r>
      <w:r w:rsidR="002770CF" w:rsidRPr="007D019A">
        <w:rPr>
          <w:b/>
          <w:color w:val="FF0000"/>
          <w:szCs w:val="24"/>
        </w:rPr>
        <w:t xml:space="preserve">При предоставлении подлинников </w:t>
      </w:r>
      <w:r w:rsidR="00E05E97" w:rsidRPr="007D019A">
        <w:rPr>
          <w:b/>
          <w:color w:val="FF0000"/>
          <w:szCs w:val="24"/>
        </w:rPr>
        <w:t>регистровых документов без их копий подлинники после регистрации не возвращаются и хранятся в судовом деле до предоставления копий!</w:t>
      </w:r>
      <w:r w:rsidR="00685DE7" w:rsidRPr="007D019A">
        <w:rPr>
          <w:szCs w:val="24"/>
        </w:rPr>
        <w:t xml:space="preserve"> </w:t>
      </w:r>
    </w:p>
    <w:p w:rsidR="00D0762B" w:rsidRPr="00FA4C00" w:rsidRDefault="00FA4C00" w:rsidP="00FA4C00">
      <w:pPr>
        <w:tabs>
          <w:tab w:val="left" w:pos="284"/>
        </w:tabs>
        <w:ind w:firstLine="426"/>
        <w:jc w:val="both"/>
        <w:rPr>
          <w:szCs w:val="24"/>
        </w:rPr>
      </w:pPr>
      <w:r>
        <w:rPr>
          <w:szCs w:val="24"/>
        </w:rPr>
        <w:t xml:space="preserve">7. </w:t>
      </w:r>
      <w:r w:rsidR="00D0762B" w:rsidRPr="00FA4C00">
        <w:rPr>
          <w:szCs w:val="24"/>
        </w:rPr>
        <w:t>Иной документ, отражающи</w:t>
      </w:r>
      <w:r w:rsidR="003763C2" w:rsidRPr="00FA4C00">
        <w:rPr>
          <w:szCs w:val="24"/>
        </w:rPr>
        <w:t>й содержание вносимых изменений, например, решение собственника, решение общего собрания акционеров, учредителей, решение о приватизации и др.</w:t>
      </w:r>
      <w:r w:rsidR="00D0762B" w:rsidRPr="00FA4C00">
        <w:rPr>
          <w:szCs w:val="24"/>
        </w:rPr>
        <w:t xml:space="preserve"> </w:t>
      </w:r>
    </w:p>
    <w:p w:rsidR="00832D90" w:rsidRPr="00FA4C00" w:rsidRDefault="00FA4C00" w:rsidP="00FA4C00">
      <w:pPr>
        <w:tabs>
          <w:tab w:val="left" w:pos="284"/>
        </w:tabs>
        <w:ind w:firstLine="426"/>
        <w:jc w:val="both"/>
        <w:rPr>
          <w:szCs w:val="24"/>
        </w:rPr>
      </w:pPr>
      <w:r>
        <w:rPr>
          <w:szCs w:val="24"/>
        </w:rPr>
        <w:t xml:space="preserve">8. </w:t>
      </w:r>
      <w:r w:rsidR="00D0762B" w:rsidRPr="00FA4C00">
        <w:rPr>
          <w:szCs w:val="24"/>
        </w:rPr>
        <w:t>Подлинники Свид</w:t>
      </w:r>
      <w:r w:rsidR="003763C2" w:rsidRPr="00FA4C00">
        <w:rPr>
          <w:szCs w:val="24"/>
        </w:rPr>
        <w:t>етельств о праве собственности, о</w:t>
      </w:r>
      <w:r w:rsidR="00D0762B" w:rsidRPr="00FA4C00">
        <w:rPr>
          <w:szCs w:val="24"/>
        </w:rPr>
        <w:t xml:space="preserve"> праве плавания под Государственным флагом Российской Федерации или Судового билета</w:t>
      </w:r>
      <w:r w:rsidR="00605772" w:rsidRPr="00FA4C00">
        <w:rPr>
          <w:szCs w:val="24"/>
        </w:rPr>
        <w:t xml:space="preserve"> (при наличии) для</w:t>
      </w:r>
      <w:r w:rsidR="00060AE9">
        <w:rPr>
          <w:szCs w:val="24"/>
        </w:rPr>
        <w:t xml:space="preserve"> погашения</w:t>
      </w:r>
      <w:r w:rsidR="00D0762B" w:rsidRPr="00FA4C00">
        <w:rPr>
          <w:szCs w:val="24"/>
        </w:rPr>
        <w:t>.</w:t>
      </w:r>
    </w:p>
    <w:p w:rsidR="00B43113" w:rsidRDefault="00B43113" w:rsidP="00FA4C00">
      <w:pPr>
        <w:ind w:firstLine="426"/>
        <w:jc w:val="both"/>
      </w:pPr>
      <w:proofErr w:type="gramStart"/>
      <w:r>
        <w:t>При утере свидетельств о правах или судового билета – указать реквизиты бланка в соответствующей сроке заявления</w:t>
      </w:r>
      <w:r w:rsidR="00060AE9">
        <w:t xml:space="preserve"> о внесении изменений</w:t>
      </w:r>
      <w:r>
        <w:t>.</w:t>
      </w:r>
      <w:proofErr w:type="gramEnd"/>
    </w:p>
    <w:p w:rsidR="00FA4C00" w:rsidRDefault="004711BD" w:rsidP="00FA4C00">
      <w:pPr>
        <w:ind w:firstLine="426"/>
        <w:jc w:val="both"/>
      </w:pPr>
      <w:r>
        <w:t>В</w:t>
      </w:r>
      <w:r w:rsidR="00FA4C00">
        <w:t>ыдач</w:t>
      </w:r>
      <w:r>
        <w:t>а</w:t>
      </w:r>
      <w:r w:rsidR="00FA4C00">
        <w:t xml:space="preserve"> судовых документов (бланки свидетельств или судовой билет)</w:t>
      </w:r>
      <w:r w:rsidR="008A7FC6">
        <w:t xml:space="preserve"> – пункт 5 ст. 19 КВВТ РФ; пункт 21 Правил государственной регистрации судов.</w:t>
      </w:r>
    </w:p>
    <w:p w:rsidR="00A75808" w:rsidRDefault="00A75808" w:rsidP="00A75808">
      <w:pPr>
        <w:jc w:val="center"/>
        <w:rPr>
          <w:szCs w:val="24"/>
        </w:rPr>
      </w:pPr>
      <w:r>
        <w:rPr>
          <w:b/>
          <w:bCs/>
          <w:szCs w:val="24"/>
        </w:rPr>
        <w:t>!!!</w:t>
      </w:r>
      <w:r w:rsidRPr="003264D1">
        <w:rPr>
          <w:b/>
          <w:bCs/>
          <w:szCs w:val="24"/>
        </w:rPr>
        <w:t>ВНИМАНИЕ!!!</w:t>
      </w:r>
      <w:r w:rsidRPr="003264D1">
        <w:rPr>
          <w:szCs w:val="24"/>
        </w:rPr>
        <w:t xml:space="preserve"> </w:t>
      </w:r>
    </w:p>
    <w:p w:rsidR="00A75808" w:rsidRDefault="00A75808" w:rsidP="00A75808">
      <w:pPr>
        <w:ind w:firstLine="720"/>
        <w:jc w:val="both"/>
        <w:rPr>
          <w:sz w:val="20"/>
        </w:rPr>
      </w:pPr>
      <w:r w:rsidRPr="00A26EB0">
        <w:rPr>
          <w:b/>
          <w:sz w:val="20"/>
        </w:rPr>
        <w:t>ГОСПОШЛИНА</w:t>
      </w:r>
      <w:r w:rsidRPr="00A26EB0">
        <w:rPr>
          <w:sz w:val="20"/>
        </w:rPr>
        <w:t>: В связи с передачей ФБУ «Администрация «Обь-Иртышводпуть» функции по администрированию доходов в бюджет Российской Федерации начисление государственной пошлины за регистрационные действия производится отделом регистрации судов при подаче заявления с заполнением всех необходимых граф на регистрацию любым удобным способом (лично, путем факсимильной связи, почтой России, электронной почтой). При получении заявления сотрудник отдела регистрации производит начисление государственной пошлины и направляет квитанцию в адрес заявителя любым</w:t>
      </w:r>
      <w:r w:rsidRPr="00A26EB0">
        <w:rPr>
          <w:b/>
          <w:sz w:val="20"/>
        </w:rPr>
        <w:t xml:space="preserve"> указанным им </w:t>
      </w:r>
      <w:r w:rsidRPr="00A26EB0">
        <w:rPr>
          <w:sz w:val="20"/>
        </w:rPr>
        <w:t xml:space="preserve">способом (лично, путем факсимильной связи, почтой России, электронной почтой). </w:t>
      </w:r>
    </w:p>
    <w:p w:rsidR="00A75808" w:rsidRPr="006E5906" w:rsidRDefault="00A75808" w:rsidP="00A75808">
      <w:pPr>
        <w:ind w:firstLine="720"/>
        <w:jc w:val="both"/>
        <w:rPr>
          <w:b/>
          <w:i/>
          <w:sz w:val="16"/>
          <w:szCs w:val="16"/>
        </w:rPr>
      </w:pPr>
      <w:r w:rsidRPr="006E5906">
        <w:rPr>
          <w:b/>
          <w:i/>
          <w:sz w:val="16"/>
          <w:szCs w:val="16"/>
          <w:highlight w:val="yellow"/>
        </w:rPr>
        <w:t>В соответствии с пунктом 1 и подпунктом 1 пункта 2 статьи 333.17 Налогового кодекса РФ Плательщиками государственной пошлины признаются: организации (юридические лица); физические лица в случае, если они обращаются за совершением юридически значимых действий, предусмотренных главой 25.3 НК РФ;</w:t>
      </w:r>
      <w:r w:rsidRPr="006E5906">
        <w:rPr>
          <w:b/>
          <w:i/>
          <w:sz w:val="16"/>
          <w:szCs w:val="16"/>
        </w:rPr>
        <w:t xml:space="preserve"> </w:t>
      </w:r>
    </w:p>
    <w:p w:rsidR="00A75808" w:rsidRDefault="00A75808" w:rsidP="00A75808">
      <w:pPr>
        <w:ind w:firstLine="720"/>
        <w:jc w:val="both"/>
        <w:rPr>
          <w:b/>
          <w:i/>
          <w:sz w:val="16"/>
          <w:szCs w:val="16"/>
          <w:shd w:val="clear" w:color="auto" w:fill="FFFFFF"/>
        </w:rPr>
      </w:pPr>
      <w:r w:rsidRPr="006E5906">
        <w:rPr>
          <w:b/>
          <w:i/>
          <w:sz w:val="16"/>
          <w:szCs w:val="16"/>
          <w:highlight w:val="yellow"/>
        </w:rPr>
        <w:t>В соответствии с подпунктом 5.2 пункта 1 статьи 333.17 НК РФ госпошлина оплачивается до подачи заявлени</w:t>
      </w:r>
      <w:r w:rsidRPr="006E5906">
        <w:rPr>
          <w:b/>
          <w:i/>
          <w:sz w:val="16"/>
          <w:szCs w:val="16"/>
          <w:highlight w:val="yellow"/>
          <w:shd w:val="clear" w:color="auto" w:fill="FFFFFF"/>
        </w:rPr>
        <w:t>й и (или) документов на совершение таких действий либо в случае, если заявления на совершение таких действий поданы в электронной форме, после подачи указанных заявлений, но до принятия их к рассмотрению</w:t>
      </w:r>
      <w:r w:rsidRPr="006E5906">
        <w:rPr>
          <w:b/>
          <w:i/>
          <w:sz w:val="16"/>
          <w:szCs w:val="16"/>
          <w:shd w:val="clear" w:color="auto" w:fill="FFFFFF"/>
        </w:rPr>
        <w:t>.</w:t>
      </w:r>
    </w:p>
    <w:p w:rsidR="00E03B6E" w:rsidRPr="004B1209" w:rsidRDefault="00E03B6E" w:rsidP="00E03B6E">
      <w:pPr>
        <w:ind w:firstLine="426"/>
        <w:jc w:val="center"/>
        <w:rPr>
          <w:b/>
          <w:color w:val="FF0000"/>
          <w:sz w:val="20"/>
        </w:rPr>
      </w:pPr>
      <w:r>
        <w:rPr>
          <w:b/>
          <w:color w:val="FF0000"/>
          <w:sz w:val="20"/>
        </w:rPr>
        <w:t>!!!</w:t>
      </w:r>
      <w:r w:rsidRPr="004B1209">
        <w:rPr>
          <w:b/>
          <w:color w:val="FF0000"/>
          <w:sz w:val="20"/>
        </w:rPr>
        <w:t>ВОИНСКИЙ УЧЕТ СУДОВ</w:t>
      </w:r>
      <w:r>
        <w:rPr>
          <w:b/>
          <w:color w:val="FF0000"/>
          <w:sz w:val="20"/>
        </w:rPr>
        <w:t>!!!</w:t>
      </w:r>
    </w:p>
    <w:p w:rsidR="00E03B6E" w:rsidRPr="001815D2" w:rsidRDefault="00E03B6E" w:rsidP="00E03B6E">
      <w:pPr>
        <w:tabs>
          <w:tab w:val="left" w:pos="993"/>
          <w:tab w:val="left" w:pos="4820"/>
        </w:tabs>
        <w:ind w:firstLine="709"/>
        <w:jc w:val="both"/>
        <w:rPr>
          <w:i/>
          <w:color w:val="FF0000"/>
          <w:sz w:val="18"/>
          <w:szCs w:val="18"/>
        </w:rPr>
      </w:pPr>
      <w:proofErr w:type="gramStart"/>
      <w:r w:rsidRPr="001815D2">
        <w:rPr>
          <w:color w:val="FF0000"/>
          <w:sz w:val="18"/>
          <w:szCs w:val="18"/>
          <w:lang w:eastAsia="ru-RU"/>
        </w:rPr>
        <w:t>Согласно п.6 Приказа Министра обороны РФ от 21.01.2014 N 15 (ред. от 19.10.2024) "Об утверждении перечней водного транспорта, специальных судов и судов рыбопромыслового флота, предоставляемых войскам, воинским формированиям и органам, и Порядка учета в Вооруженных Силах Российской Федерации водного транспорта, специальных судов и судов рыбопромыслового флота"  «</w:t>
      </w:r>
      <w:r w:rsidRPr="001815D2">
        <w:rPr>
          <w:i/>
          <w:color w:val="FF0000"/>
          <w:sz w:val="18"/>
          <w:szCs w:val="18"/>
        </w:rPr>
        <w:t>Учету подлежат суда, принадлежащие на праве собственности субъектам права собственности на судно, зарегистрированные</w:t>
      </w:r>
      <w:proofErr w:type="gramEnd"/>
      <w:r w:rsidRPr="001815D2">
        <w:rPr>
          <w:i/>
          <w:color w:val="FF0000"/>
          <w:sz w:val="18"/>
          <w:szCs w:val="18"/>
        </w:rPr>
        <w:t xml:space="preserve"> в Российской Федерации в установленном порядке: </w:t>
      </w:r>
    </w:p>
    <w:p w:rsidR="00E03B6E" w:rsidRPr="001815D2" w:rsidRDefault="00E03B6E" w:rsidP="00E03B6E">
      <w:pPr>
        <w:tabs>
          <w:tab w:val="left" w:pos="993"/>
        </w:tabs>
        <w:ind w:firstLine="709"/>
        <w:jc w:val="both"/>
        <w:rPr>
          <w:b/>
          <w:i/>
          <w:color w:val="FF0000"/>
          <w:sz w:val="18"/>
          <w:szCs w:val="18"/>
        </w:rPr>
      </w:pPr>
      <w:r w:rsidRPr="001815D2">
        <w:rPr>
          <w:b/>
          <w:i/>
          <w:color w:val="FF0000"/>
          <w:sz w:val="18"/>
          <w:szCs w:val="18"/>
        </w:rPr>
        <w:t xml:space="preserve">морские самоходные суда с главными двигателями мощностью 55 киловатт и более, а также несамоходные суда валовой вместимостью 80 и более; </w:t>
      </w:r>
    </w:p>
    <w:p w:rsidR="00E03B6E" w:rsidRPr="001815D2" w:rsidRDefault="00E03B6E" w:rsidP="00E03B6E">
      <w:pPr>
        <w:tabs>
          <w:tab w:val="left" w:pos="993"/>
        </w:tabs>
        <w:ind w:firstLine="709"/>
        <w:jc w:val="both"/>
        <w:rPr>
          <w:color w:val="FF0000"/>
          <w:sz w:val="18"/>
          <w:szCs w:val="18"/>
        </w:rPr>
      </w:pPr>
      <w:r w:rsidRPr="001815D2">
        <w:rPr>
          <w:b/>
          <w:i/>
          <w:color w:val="FF0000"/>
          <w:sz w:val="18"/>
          <w:szCs w:val="18"/>
        </w:rPr>
        <w:t>речные самоходные суда с главными двигателями мощностью 110 киловатт и более, а также несамоходные суда водоизмещением 300 тонн и более</w:t>
      </w:r>
      <w:r w:rsidRPr="001815D2">
        <w:rPr>
          <w:color w:val="FF0000"/>
          <w:sz w:val="18"/>
          <w:szCs w:val="18"/>
        </w:rPr>
        <w:t>».</w:t>
      </w:r>
    </w:p>
    <w:p w:rsidR="00E03B6E" w:rsidRPr="001815D2" w:rsidRDefault="00E03B6E" w:rsidP="00E03B6E">
      <w:pPr>
        <w:ind w:firstLine="709"/>
        <w:jc w:val="both"/>
        <w:rPr>
          <w:rStyle w:val="a5"/>
          <w:sz w:val="22"/>
          <w:szCs w:val="22"/>
        </w:rPr>
      </w:pPr>
      <w:r w:rsidRPr="001815D2">
        <w:rPr>
          <w:rStyle w:val="a5"/>
          <w:sz w:val="22"/>
          <w:szCs w:val="22"/>
        </w:rPr>
        <w:t xml:space="preserve"> </w:t>
      </w:r>
      <w:proofErr w:type="gramStart"/>
      <w:r w:rsidRPr="001815D2">
        <w:rPr>
          <w:rStyle w:val="a5"/>
          <w:sz w:val="22"/>
          <w:szCs w:val="22"/>
        </w:rPr>
        <w:t xml:space="preserve">Согласно абзацу 2 пункта 9 Приложения № 3 </w:t>
      </w:r>
      <w:r>
        <w:rPr>
          <w:rStyle w:val="a5"/>
          <w:sz w:val="22"/>
          <w:szCs w:val="22"/>
        </w:rPr>
        <w:t xml:space="preserve">Порядка учета </w:t>
      </w:r>
      <w:r w:rsidRPr="001815D2">
        <w:rPr>
          <w:rStyle w:val="a5"/>
          <w:sz w:val="22"/>
          <w:szCs w:val="22"/>
        </w:rPr>
        <w:t>«подачу заявления об учете судна в Вооруженных Силах Российской Феде</w:t>
      </w:r>
      <w:r>
        <w:rPr>
          <w:rStyle w:val="a5"/>
          <w:sz w:val="22"/>
          <w:szCs w:val="22"/>
        </w:rPr>
        <w:t xml:space="preserve">рации и документов, указанных в </w:t>
      </w:r>
      <w:hyperlink r:id="rId9" w:tgtFrame="_blank" w:history="1">
        <w:r w:rsidRPr="001815D2">
          <w:rPr>
            <w:rStyle w:val="a5"/>
            <w:sz w:val="22"/>
            <w:szCs w:val="22"/>
          </w:rPr>
          <w:t>пункте 12</w:t>
        </w:r>
      </w:hyperlink>
      <w:r>
        <w:rPr>
          <w:rStyle w:val="a5"/>
          <w:sz w:val="22"/>
          <w:szCs w:val="22"/>
        </w:rPr>
        <w:t xml:space="preserve"> </w:t>
      </w:r>
      <w:r w:rsidRPr="001815D2">
        <w:rPr>
          <w:rStyle w:val="a5"/>
          <w:sz w:val="22"/>
          <w:szCs w:val="22"/>
        </w:rPr>
        <w:t xml:space="preserve">настоящего Порядка, </w:t>
      </w:r>
      <w:r w:rsidRPr="001815D2">
        <w:rPr>
          <w:rStyle w:val="a5"/>
          <w:b/>
          <w:color w:val="FF0000"/>
          <w:szCs w:val="24"/>
        </w:rPr>
        <w:t>осуществляет собственник судна в месячный срок со дня государственной регистрации судна непосредственно в линейный орган ВОСО</w:t>
      </w:r>
      <w:r w:rsidRPr="001815D2">
        <w:rPr>
          <w:rStyle w:val="a5"/>
          <w:szCs w:val="24"/>
        </w:rPr>
        <w:t xml:space="preserve"> </w:t>
      </w:r>
      <w:r w:rsidRPr="001815D2">
        <w:rPr>
          <w:rStyle w:val="a5"/>
          <w:sz w:val="22"/>
          <w:szCs w:val="22"/>
        </w:rPr>
        <w:t>или через орган государственной регистрации, который уведомляет об этом линейный орган ВОСО по территориальному принципу и передает</w:t>
      </w:r>
      <w:proofErr w:type="gramEnd"/>
      <w:r w:rsidRPr="001815D2">
        <w:rPr>
          <w:rStyle w:val="a5"/>
          <w:sz w:val="22"/>
          <w:szCs w:val="22"/>
        </w:rPr>
        <w:t xml:space="preserve"> ему принятые документы». </w:t>
      </w:r>
    </w:p>
    <w:p w:rsidR="00E03B6E" w:rsidRDefault="00E03B6E" w:rsidP="00E03B6E">
      <w:pPr>
        <w:ind w:firstLine="709"/>
        <w:jc w:val="both"/>
        <w:rPr>
          <w:sz w:val="20"/>
        </w:rPr>
      </w:pPr>
      <w:r w:rsidRPr="001815D2">
        <w:rPr>
          <w:b/>
          <w:sz w:val="20"/>
        </w:rPr>
        <w:t>В г. Омск</w:t>
      </w:r>
      <w:r w:rsidRPr="001815D2">
        <w:rPr>
          <w:sz w:val="20"/>
        </w:rPr>
        <w:t xml:space="preserve"> -  Комендатура военных сообщений железнодорожного участка, станц</w:t>
      </w:r>
      <w:proofErr w:type="gramStart"/>
      <w:r w:rsidRPr="001815D2">
        <w:rPr>
          <w:sz w:val="20"/>
        </w:rPr>
        <w:t>ии и аэ</w:t>
      </w:r>
      <w:proofErr w:type="gramEnd"/>
      <w:r w:rsidRPr="001815D2">
        <w:rPr>
          <w:sz w:val="20"/>
        </w:rPr>
        <w:t xml:space="preserve">ропорт Омск Западно-Сибирского управления военных сообщений: 644020, </w:t>
      </w:r>
      <w:r w:rsidRPr="001815D2">
        <w:rPr>
          <w:b/>
          <w:sz w:val="20"/>
        </w:rPr>
        <w:t>г. Омск</w:t>
      </w:r>
      <w:r w:rsidRPr="001815D2">
        <w:rPr>
          <w:sz w:val="20"/>
        </w:rPr>
        <w:t xml:space="preserve">, ул. </w:t>
      </w:r>
      <w:proofErr w:type="spellStart"/>
      <w:r w:rsidRPr="001815D2">
        <w:rPr>
          <w:sz w:val="20"/>
        </w:rPr>
        <w:t>Леконта</w:t>
      </w:r>
      <w:proofErr w:type="spellEnd"/>
      <w:r w:rsidRPr="001815D2">
        <w:rPr>
          <w:sz w:val="20"/>
        </w:rPr>
        <w:t>, д.4, каб.105. Телефон: 8(3812) 44-27-37, время приема:  понедельник – пятница с 09:00 до 16:00!</w:t>
      </w:r>
      <w:r>
        <w:rPr>
          <w:sz w:val="20"/>
        </w:rPr>
        <w:t xml:space="preserve"> </w:t>
      </w:r>
    </w:p>
    <w:p w:rsidR="00E03B6E" w:rsidRPr="001815D2" w:rsidRDefault="00E03B6E" w:rsidP="00E03B6E">
      <w:pPr>
        <w:ind w:firstLine="709"/>
        <w:jc w:val="both"/>
        <w:rPr>
          <w:sz w:val="20"/>
        </w:rPr>
      </w:pPr>
      <w:r w:rsidRPr="001815D2">
        <w:rPr>
          <w:b/>
          <w:sz w:val="20"/>
        </w:rPr>
        <w:t>В г. Новосибирск</w:t>
      </w:r>
      <w:r w:rsidRPr="001815D2">
        <w:rPr>
          <w:sz w:val="20"/>
        </w:rPr>
        <w:t xml:space="preserve"> </w:t>
      </w:r>
      <w:r w:rsidR="003F7B3E" w:rsidRPr="001815D2">
        <w:rPr>
          <w:sz w:val="20"/>
        </w:rPr>
        <w:t>Западно-Сибирское управление военных сообщений:</w:t>
      </w:r>
      <w:r w:rsidR="003F7B3E">
        <w:rPr>
          <w:sz w:val="20"/>
        </w:rPr>
        <w:t xml:space="preserve"> </w:t>
      </w:r>
      <w:proofErr w:type="spellStart"/>
      <w:r w:rsidR="003F7B3E" w:rsidRPr="00615AAD">
        <w:rPr>
          <w:sz w:val="20"/>
        </w:rPr>
        <w:t>Нагоненко</w:t>
      </w:r>
      <w:proofErr w:type="spellEnd"/>
      <w:r w:rsidR="003F7B3E" w:rsidRPr="00615AAD">
        <w:rPr>
          <w:sz w:val="20"/>
        </w:rPr>
        <w:t xml:space="preserve"> Антон Александрович, тел. 8-913-</w:t>
      </w:r>
      <w:r w:rsidR="003F7B3E">
        <w:rPr>
          <w:sz w:val="20"/>
        </w:rPr>
        <w:t xml:space="preserve">918-73-82 или 8 (383) 229-42-18; </w:t>
      </w:r>
      <w:r w:rsidR="003F7B3E" w:rsidRPr="001815D2">
        <w:rPr>
          <w:sz w:val="20"/>
        </w:rPr>
        <w:t xml:space="preserve">Адрес: Вокзальная магистраль, 14, </w:t>
      </w:r>
      <w:proofErr w:type="spellStart"/>
      <w:r w:rsidR="003F7B3E" w:rsidRPr="001815D2">
        <w:rPr>
          <w:sz w:val="20"/>
        </w:rPr>
        <w:t>каб</w:t>
      </w:r>
      <w:proofErr w:type="spellEnd"/>
      <w:r w:rsidR="003F7B3E" w:rsidRPr="001815D2">
        <w:rPr>
          <w:sz w:val="20"/>
        </w:rPr>
        <w:t>. 6</w:t>
      </w:r>
      <w:r w:rsidR="003F7B3E">
        <w:rPr>
          <w:sz w:val="20"/>
        </w:rPr>
        <w:t xml:space="preserve">33;  </w:t>
      </w:r>
      <w:r w:rsidR="003F7B3E" w:rsidRPr="001815D2">
        <w:rPr>
          <w:sz w:val="20"/>
        </w:rPr>
        <w:t>Бюро пропусков Вокзальная магистраль, 12</w:t>
      </w:r>
      <w:r w:rsidR="003F7B3E">
        <w:rPr>
          <w:sz w:val="20"/>
        </w:rPr>
        <w:t>.</w:t>
      </w:r>
      <w:bookmarkStart w:id="0" w:name="_GoBack"/>
      <w:bookmarkEnd w:id="0"/>
    </w:p>
    <w:sectPr w:rsidR="00E03B6E" w:rsidRPr="001815D2" w:rsidSect="00E03B6E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166926"/>
    <w:multiLevelType w:val="hybridMultilevel"/>
    <w:tmpl w:val="6A64F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509B0"/>
    <w:multiLevelType w:val="hybridMultilevel"/>
    <w:tmpl w:val="B2BC5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3236B"/>
    <w:multiLevelType w:val="hybridMultilevel"/>
    <w:tmpl w:val="59B4B74A"/>
    <w:lvl w:ilvl="0" w:tplc="2264C5A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2A"/>
    <w:rsid w:val="00060AE9"/>
    <w:rsid w:val="00066E75"/>
    <w:rsid w:val="00084D8D"/>
    <w:rsid w:val="000D67BE"/>
    <w:rsid w:val="001279D2"/>
    <w:rsid w:val="0014512A"/>
    <w:rsid w:val="001E2D88"/>
    <w:rsid w:val="002770CF"/>
    <w:rsid w:val="00277C44"/>
    <w:rsid w:val="002F063B"/>
    <w:rsid w:val="0030768B"/>
    <w:rsid w:val="00340BAE"/>
    <w:rsid w:val="0034129D"/>
    <w:rsid w:val="003763C2"/>
    <w:rsid w:val="003F676A"/>
    <w:rsid w:val="003F7B3E"/>
    <w:rsid w:val="00466B15"/>
    <w:rsid w:val="004711BD"/>
    <w:rsid w:val="004F4B54"/>
    <w:rsid w:val="005722E7"/>
    <w:rsid w:val="005910A2"/>
    <w:rsid w:val="00605772"/>
    <w:rsid w:val="00685DE7"/>
    <w:rsid w:val="007A1CEE"/>
    <w:rsid w:val="007C6E76"/>
    <w:rsid w:val="007D019A"/>
    <w:rsid w:val="00832A05"/>
    <w:rsid w:val="00832D90"/>
    <w:rsid w:val="008A7FC6"/>
    <w:rsid w:val="008E276B"/>
    <w:rsid w:val="00917F6C"/>
    <w:rsid w:val="00A75808"/>
    <w:rsid w:val="00B43113"/>
    <w:rsid w:val="00C10490"/>
    <w:rsid w:val="00D0762B"/>
    <w:rsid w:val="00D75269"/>
    <w:rsid w:val="00DB4BE6"/>
    <w:rsid w:val="00E03B6E"/>
    <w:rsid w:val="00E05E97"/>
    <w:rsid w:val="00EB3318"/>
    <w:rsid w:val="00F16E23"/>
    <w:rsid w:val="00FA4C00"/>
    <w:rsid w:val="00FC3EF0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2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276B"/>
    <w:pPr>
      <w:ind w:left="720"/>
      <w:contextualSpacing/>
    </w:pPr>
  </w:style>
  <w:style w:type="character" w:styleId="a5">
    <w:name w:val="Emphasis"/>
    <w:uiPriority w:val="20"/>
    <w:qFormat/>
    <w:rsid w:val="00E03B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2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276B"/>
    <w:pPr>
      <w:ind w:left="720"/>
      <w:contextualSpacing/>
    </w:pPr>
  </w:style>
  <w:style w:type="character" w:styleId="a5">
    <w:name w:val="Emphasis"/>
    <w:uiPriority w:val="20"/>
    <w:qFormat/>
    <w:rsid w:val="00E03B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2100033@y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rs@oirw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1095&amp;dst=23&amp;field=134&amp;date=09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6592-7B5C-4F07-9045-802C631C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Елена Васильевна</dc:creator>
  <cp:lastModifiedBy>Пользователь Windows</cp:lastModifiedBy>
  <cp:revision>14</cp:revision>
  <cp:lastPrinted>2018-11-20T09:03:00Z</cp:lastPrinted>
  <dcterms:created xsi:type="dcterms:W3CDTF">2024-02-14T05:41:00Z</dcterms:created>
  <dcterms:modified xsi:type="dcterms:W3CDTF">2026-06-05T02:37:00Z</dcterms:modified>
</cp:coreProperties>
</file>