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04C" w:rsidRPr="00264749" w:rsidRDefault="00706C99" w:rsidP="00750EA3">
      <w:pPr>
        <w:ind w:firstLine="426"/>
        <w:jc w:val="center"/>
        <w:rPr>
          <w:sz w:val="20"/>
        </w:rPr>
      </w:pPr>
      <w:r w:rsidRPr="00264749">
        <w:rPr>
          <w:b/>
          <w:sz w:val="20"/>
        </w:rPr>
        <w:t xml:space="preserve">Перечень документов для исключения </w:t>
      </w:r>
      <w:r w:rsidR="00B747CE" w:rsidRPr="00264749">
        <w:rPr>
          <w:b/>
          <w:sz w:val="20"/>
        </w:rPr>
        <w:t xml:space="preserve">судна </w:t>
      </w:r>
      <w:r w:rsidRPr="00264749">
        <w:rPr>
          <w:b/>
          <w:sz w:val="20"/>
        </w:rPr>
        <w:t xml:space="preserve">из Государственного судового реестра </w:t>
      </w:r>
      <w:r w:rsidR="00B747CE" w:rsidRPr="00264749">
        <w:rPr>
          <w:sz w:val="20"/>
        </w:rPr>
        <w:t>(</w:t>
      </w:r>
      <w:r w:rsidRPr="00264749">
        <w:rPr>
          <w:sz w:val="20"/>
        </w:rPr>
        <w:t>ст.21</w:t>
      </w:r>
      <w:r w:rsidR="00A6704C" w:rsidRPr="00264749">
        <w:rPr>
          <w:sz w:val="20"/>
        </w:rPr>
        <w:t>, п</w:t>
      </w:r>
      <w:r w:rsidR="00B747CE" w:rsidRPr="00264749">
        <w:rPr>
          <w:sz w:val="20"/>
        </w:rPr>
        <w:t>.</w:t>
      </w:r>
      <w:r w:rsidR="00A6704C" w:rsidRPr="00264749">
        <w:rPr>
          <w:sz w:val="20"/>
        </w:rPr>
        <w:t xml:space="preserve"> 1.2 ст.16</w:t>
      </w:r>
      <w:r w:rsidR="00A6704C" w:rsidRPr="00264749">
        <w:rPr>
          <w:i/>
          <w:sz w:val="20"/>
        </w:rPr>
        <w:t xml:space="preserve"> </w:t>
      </w:r>
      <w:r w:rsidRPr="00264749">
        <w:rPr>
          <w:sz w:val="20"/>
        </w:rPr>
        <w:t xml:space="preserve"> КВВТ РФ</w:t>
      </w:r>
      <w:r w:rsidR="00A15B7A" w:rsidRPr="00264749">
        <w:rPr>
          <w:sz w:val="20"/>
        </w:rPr>
        <w:t>; п.24, 25, 26 Правил государственной регистрации судов, утв. Приказом Минтранса России от 19.05.2023 № 179; п. 14 Приказа Минобороны России от 21.01.2014 № 15</w:t>
      </w:r>
      <w:r w:rsidR="00B747CE" w:rsidRPr="00264749">
        <w:rPr>
          <w:sz w:val="20"/>
        </w:rPr>
        <w:t>)</w:t>
      </w:r>
      <w:r w:rsidRPr="00264749">
        <w:rPr>
          <w:sz w:val="20"/>
        </w:rPr>
        <w:t xml:space="preserve"> </w:t>
      </w:r>
    </w:p>
    <w:p w:rsidR="00717BDC" w:rsidRPr="00264749" w:rsidRDefault="00717BDC" w:rsidP="00750EA3">
      <w:pPr>
        <w:ind w:firstLine="426"/>
        <w:jc w:val="both"/>
        <w:rPr>
          <w:i/>
          <w:sz w:val="20"/>
        </w:rPr>
      </w:pPr>
    </w:p>
    <w:p w:rsidR="006A08E4" w:rsidRPr="00264749" w:rsidRDefault="00750EA3" w:rsidP="00750EA3">
      <w:pPr>
        <w:ind w:firstLine="426"/>
        <w:jc w:val="both"/>
        <w:rPr>
          <w:sz w:val="20"/>
        </w:rPr>
      </w:pPr>
      <w:r w:rsidRPr="00264749">
        <w:rPr>
          <w:sz w:val="20"/>
        </w:rPr>
        <w:t xml:space="preserve">1. </w:t>
      </w:r>
      <w:r w:rsidR="00706C99" w:rsidRPr="00264749">
        <w:rPr>
          <w:sz w:val="20"/>
        </w:rPr>
        <w:t xml:space="preserve">Заявление </w:t>
      </w:r>
      <w:r w:rsidR="006F1052" w:rsidRPr="00264749">
        <w:rPr>
          <w:b/>
          <w:sz w:val="20"/>
        </w:rPr>
        <w:t>правообладателя</w:t>
      </w:r>
      <w:r w:rsidR="00B747CE" w:rsidRPr="00264749">
        <w:rPr>
          <w:sz w:val="20"/>
        </w:rPr>
        <w:t xml:space="preserve"> </w:t>
      </w:r>
      <w:r w:rsidR="00706C99" w:rsidRPr="00264749">
        <w:rPr>
          <w:sz w:val="20"/>
        </w:rPr>
        <w:t>об</w:t>
      </w:r>
      <w:r w:rsidR="00706C99" w:rsidRPr="00264749">
        <w:rPr>
          <w:b/>
          <w:sz w:val="20"/>
        </w:rPr>
        <w:t xml:space="preserve"> </w:t>
      </w:r>
      <w:r w:rsidR="008A30EE" w:rsidRPr="00264749">
        <w:rPr>
          <w:sz w:val="20"/>
        </w:rPr>
        <w:t>исключении</w:t>
      </w:r>
      <w:r w:rsidR="00706C99" w:rsidRPr="00264749">
        <w:rPr>
          <w:sz w:val="20"/>
        </w:rPr>
        <w:t xml:space="preserve"> судна из Государственного судового реестра</w:t>
      </w:r>
      <w:r w:rsidR="00B745FD" w:rsidRPr="00264749">
        <w:rPr>
          <w:sz w:val="20"/>
        </w:rPr>
        <w:t xml:space="preserve"> </w:t>
      </w:r>
      <w:r w:rsidR="00A00753" w:rsidRPr="00264749">
        <w:rPr>
          <w:sz w:val="20"/>
        </w:rPr>
        <w:t>с</w:t>
      </w:r>
      <w:r w:rsidR="00247CB0" w:rsidRPr="00264749">
        <w:rPr>
          <w:sz w:val="20"/>
        </w:rPr>
        <w:t xml:space="preserve"> прекращением</w:t>
      </w:r>
      <w:r w:rsidR="00A00753" w:rsidRPr="00264749">
        <w:rPr>
          <w:sz w:val="20"/>
        </w:rPr>
        <w:t xml:space="preserve"> </w:t>
      </w:r>
      <w:r w:rsidR="002C1576" w:rsidRPr="00264749">
        <w:rPr>
          <w:sz w:val="20"/>
        </w:rPr>
        <w:t>ранее зарегистрированных прав</w:t>
      </w:r>
      <w:r w:rsidR="00247CB0" w:rsidRPr="00264749">
        <w:rPr>
          <w:sz w:val="20"/>
        </w:rPr>
        <w:t xml:space="preserve">, </w:t>
      </w:r>
      <w:r w:rsidR="002C1576" w:rsidRPr="00264749">
        <w:rPr>
          <w:sz w:val="20"/>
        </w:rPr>
        <w:t>ограничений (обременений)</w:t>
      </w:r>
      <w:r w:rsidR="00247CB0" w:rsidRPr="00264749">
        <w:rPr>
          <w:sz w:val="20"/>
        </w:rPr>
        <w:t xml:space="preserve"> прав</w:t>
      </w:r>
      <w:r w:rsidR="006A08E4" w:rsidRPr="00264749">
        <w:rPr>
          <w:sz w:val="20"/>
        </w:rPr>
        <w:t>.</w:t>
      </w:r>
    </w:p>
    <w:p w:rsidR="002C1576" w:rsidRPr="00264749" w:rsidRDefault="00750EA3" w:rsidP="00750EA3">
      <w:pPr>
        <w:ind w:firstLine="426"/>
        <w:rPr>
          <w:sz w:val="20"/>
        </w:rPr>
      </w:pPr>
      <w:r w:rsidRPr="00264749">
        <w:rPr>
          <w:sz w:val="20"/>
        </w:rPr>
        <w:t xml:space="preserve">2. </w:t>
      </w:r>
      <w:r w:rsidR="002C1576" w:rsidRPr="00264749">
        <w:rPr>
          <w:sz w:val="20"/>
        </w:rPr>
        <w:t>При смене порта (места) регистрации судна подается заявление об исключении судна  с обязательным указанием порта (места) будущей регистрации судна</w:t>
      </w:r>
      <w:r w:rsidR="00B666AD">
        <w:rPr>
          <w:sz w:val="20"/>
        </w:rPr>
        <w:t>.</w:t>
      </w:r>
    </w:p>
    <w:p w:rsidR="006C637B" w:rsidRPr="00264749" w:rsidRDefault="00750EA3" w:rsidP="00750EA3">
      <w:pPr>
        <w:ind w:firstLine="426"/>
        <w:jc w:val="both"/>
        <w:rPr>
          <w:sz w:val="20"/>
        </w:rPr>
      </w:pPr>
      <w:r w:rsidRPr="00264749">
        <w:rPr>
          <w:sz w:val="20"/>
        </w:rPr>
        <w:t xml:space="preserve">3. </w:t>
      </w:r>
      <w:r w:rsidR="00B666AD">
        <w:rPr>
          <w:sz w:val="20"/>
        </w:rPr>
        <w:t>Физическое лицо (представитель физического лицо) или юридического</w:t>
      </w:r>
      <w:r w:rsidR="006C637B" w:rsidRPr="00264749">
        <w:rPr>
          <w:sz w:val="20"/>
        </w:rPr>
        <w:t xml:space="preserve"> лица предоставляет нотариальную доверенность в соответствии с п.1  ст.185.1 ГК РФ и </w:t>
      </w:r>
      <w:r w:rsidR="006F1052" w:rsidRPr="00264749">
        <w:rPr>
          <w:sz w:val="20"/>
        </w:rPr>
        <w:t>ксеро</w:t>
      </w:r>
      <w:r w:rsidR="00BC2E81" w:rsidRPr="00264749">
        <w:rPr>
          <w:sz w:val="20"/>
        </w:rPr>
        <w:t>копи</w:t>
      </w:r>
      <w:r w:rsidR="006F1052" w:rsidRPr="00264749">
        <w:rPr>
          <w:sz w:val="20"/>
        </w:rPr>
        <w:t>ю</w:t>
      </w:r>
      <w:r w:rsidR="00BC2E81" w:rsidRPr="00264749">
        <w:rPr>
          <w:sz w:val="20"/>
        </w:rPr>
        <w:t xml:space="preserve"> паспорта физического лица </w:t>
      </w:r>
      <w:r w:rsidR="006C637B" w:rsidRPr="00264749">
        <w:rPr>
          <w:sz w:val="20"/>
        </w:rPr>
        <w:t>(страницы идентификации личности и регистрации по месту проживания).</w:t>
      </w:r>
    </w:p>
    <w:p w:rsidR="009066FF" w:rsidRDefault="00750EA3" w:rsidP="009066FF">
      <w:pPr>
        <w:pStyle w:val="a8"/>
        <w:spacing w:before="0" w:beforeAutospacing="0" w:after="0" w:afterAutospacing="0" w:line="288" w:lineRule="atLeast"/>
        <w:ind w:firstLine="540"/>
        <w:jc w:val="both"/>
        <w:rPr>
          <w:sz w:val="20"/>
        </w:rPr>
      </w:pPr>
      <w:r w:rsidRPr="00264749">
        <w:rPr>
          <w:sz w:val="20"/>
          <w:szCs w:val="20"/>
        </w:rPr>
        <w:t xml:space="preserve">4. </w:t>
      </w:r>
      <w:r w:rsidR="00AB4B08" w:rsidRPr="00264749">
        <w:rPr>
          <w:sz w:val="20"/>
          <w:szCs w:val="20"/>
        </w:rPr>
        <w:t>Подлинники С</w:t>
      </w:r>
      <w:r w:rsidR="008A30EE" w:rsidRPr="00264749">
        <w:rPr>
          <w:sz w:val="20"/>
          <w:szCs w:val="20"/>
        </w:rPr>
        <w:t xml:space="preserve">видетельств о праве собственности на судно, о государственной регистрации права </w:t>
      </w:r>
      <w:r w:rsidR="007A2CF7" w:rsidRPr="00264749">
        <w:rPr>
          <w:sz w:val="20"/>
          <w:szCs w:val="20"/>
        </w:rPr>
        <w:t>(хозяйственного ведения, оперативного управления) на судно</w:t>
      </w:r>
      <w:r w:rsidR="008A30EE" w:rsidRPr="00264749">
        <w:rPr>
          <w:sz w:val="20"/>
          <w:szCs w:val="20"/>
        </w:rPr>
        <w:t>, о праве плавания под Государственным флагом Российской Федерации</w:t>
      </w:r>
      <w:r w:rsidR="00AB4B08" w:rsidRPr="00264749">
        <w:rPr>
          <w:sz w:val="20"/>
          <w:szCs w:val="20"/>
        </w:rPr>
        <w:t>, Судового билета</w:t>
      </w:r>
      <w:r w:rsidR="00EC790C" w:rsidRPr="00264749">
        <w:rPr>
          <w:sz w:val="20"/>
          <w:szCs w:val="20"/>
        </w:rPr>
        <w:t xml:space="preserve"> (</w:t>
      </w:r>
      <w:r w:rsidR="00413ACF" w:rsidRPr="00264749">
        <w:rPr>
          <w:sz w:val="20"/>
          <w:szCs w:val="20"/>
        </w:rPr>
        <w:t>при их наличии</w:t>
      </w:r>
      <w:r w:rsidR="00EC790C" w:rsidRPr="00264749">
        <w:rPr>
          <w:sz w:val="20"/>
          <w:szCs w:val="20"/>
        </w:rPr>
        <w:t>)</w:t>
      </w:r>
      <w:r w:rsidR="00AB4B08" w:rsidRPr="00264749">
        <w:rPr>
          <w:sz w:val="20"/>
          <w:szCs w:val="20"/>
        </w:rPr>
        <w:t xml:space="preserve"> </w:t>
      </w:r>
      <w:r w:rsidR="0015607B" w:rsidRPr="00264749">
        <w:rPr>
          <w:sz w:val="20"/>
          <w:szCs w:val="20"/>
        </w:rPr>
        <w:t>для погашения</w:t>
      </w:r>
      <w:r w:rsidR="00387C13" w:rsidRPr="00264749">
        <w:rPr>
          <w:sz w:val="20"/>
          <w:szCs w:val="20"/>
        </w:rPr>
        <w:t>. При утере свидетельств о правах или судового билета – в заявлении указать реквизиты бланка в соответствующей графе заявления.</w:t>
      </w:r>
      <w:r w:rsidR="009066FF">
        <w:rPr>
          <w:sz w:val="20"/>
        </w:rPr>
        <w:t xml:space="preserve"> </w:t>
      </w:r>
    </w:p>
    <w:p w:rsidR="009066FF" w:rsidRPr="000B0B5C" w:rsidRDefault="009066FF" w:rsidP="009066FF">
      <w:pPr>
        <w:pStyle w:val="a8"/>
        <w:spacing w:before="0" w:beforeAutospacing="0" w:after="0" w:afterAutospacing="0" w:line="288" w:lineRule="atLeast"/>
        <w:ind w:firstLine="540"/>
        <w:jc w:val="both"/>
        <w:rPr>
          <w:color w:val="FF0000"/>
          <w:sz w:val="20"/>
          <w:szCs w:val="20"/>
        </w:rPr>
      </w:pPr>
      <w:r w:rsidRPr="000B0B5C">
        <w:rPr>
          <w:color w:val="FF0000"/>
          <w:sz w:val="20"/>
        </w:rPr>
        <w:t xml:space="preserve">При исключении судна из реестра судов, </w:t>
      </w:r>
      <w:r w:rsidRPr="000B0B5C">
        <w:rPr>
          <w:b/>
          <w:color w:val="FF0000"/>
          <w:sz w:val="20"/>
        </w:rPr>
        <w:t>все ранее выданные документы</w:t>
      </w:r>
      <w:r w:rsidRPr="000B0B5C">
        <w:rPr>
          <w:color w:val="FF0000"/>
          <w:sz w:val="20"/>
        </w:rPr>
        <w:t xml:space="preserve"> органом государственной регистрации в отношении судна </w:t>
      </w:r>
      <w:r w:rsidRPr="000B0B5C">
        <w:rPr>
          <w:b/>
          <w:color w:val="FF0000"/>
          <w:sz w:val="20"/>
        </w:rPr>
        <w:t>аннулируются</w:t>
      </w:r>
      <w:r w:rsidRPr="000B0B5C">
        <w:rPr>
          <w:color w:val="FF0000"/>
          <w:sz w:val="20"/>
        </w:rPr>
        <w:t xml:space="preserve"> (п. 31 </w:t>
      </w:r>
      <w:r w:rsidRPr="000B0B5C">
        <w:rPr>
          <w:color w:val="FF0000"/>
          <w:sz w:val="20"/>
          <w:szCs w:val="20"/>
        </w:rPr>
        <w:t>Правил государственной регистрации судов, утв. Приказом Минтранса России от 19.05.2023 № 179)</w:t>
      </w:r>
    </w:p>
    <w:p w:rsidR="006C637B" w:rsidRPr="00264749" w:rsidRDefault="00DD64C5" w:rsidP="00750EA3">
      <w:pPr>
        <w:ind w:firstLine="426"/>
        <w:jc w:val="both"/>
        <w:rPr>
          <w:sz w:val="20"/>
        </w:rPr>
      </w:pPr>
      <w:r w:rsidRPr="00264749">
        <w:rPr>
          <w:sz w:val="20"/>
        </w:rPr>
        <w:t>5</w:t>
      </w:r>
      <w:r w:rsidR="00750EA3" w:rsidRPr="00264749">
        <w:rPr>
          <w:sz w:val="20"/>
        </w:rPr>
        <w:t xml:space="preserve">. </w:t>
      </w:r>
      <w:r w:rsidR="007A2CF7" w:rsidRPr="00264749">
        <w:rPr>
          <w:sz w:val="20"/>
        </w:rPr>
        <w:t>Копия распорядительного документа уполномоченного органа, если списываемое имущество является федеральной,</w:t>
      </w:r>
      <w:r w:rsidR="00717BDC" w:rsidRPr="00264749">
        <w:rPr>
          <w:sz w:val="20"/>
        </w:rPr>
        <w:t xml:space="preserve"> государственной, муниципальной </w:t>
      </w:r>
      <w:r w:rsidR="007A2CF7" w:rsidRPr="00264749">
        <w:rPr>
          <w:sz w:val="20"/>
        </w:rPr>
        <w:t>собственностью.</w:t>
      </w:r>
    </w:p>
    <w:p w:rsidR="009614E3" w:rsidRPr="00264749" w:rsidRDefault="00750EA3" w:rsidP="00750EA3">
      <w:pPr>
        <w:ind w:firstLine="426"/>
        <w:jc w:val="both"/>
        <w:rPr>
          <w:sz w:val="20"/>
        </w:rPr>
      </w:pPr>
      <w:r w:rsidRPr="00264749">
        <w:rPr>
          <w:sz w:val="20"/>
        </w:rPr>
        <w:t xml:space="preserve">6. </w:t>
      </w:r>
      <w:r w:rsidR="009614E3" w:rsidRPr="00264749">
        <w:rPr>
          <w:sz w:val="20"/>
        </w:rPr>
        <w:t xml:space="preserve">Акт о списании </w:t>
      </w:r>
      <w:r w:rsidR="009614E3" w:rsidRPr="00264749">
        <w:rPr>
          <w:bCs/>
          <w:sz w:val="20"/>
        </w:rPr>
        <w:t xml:space="preserve">унифицированной формы № ОС-4, </w:t>
      </w:r>
      <w:r w:rsidR="009614E3" w:rsidRPr="00264749">
        <w:rPr>
          <w:sz w:val="20"/>
        </w:rPr>
        <w:t>у</w:t>
      </w:r>
      <w:r w:rsidR="009614E3" w:rsidRPr="00264749">
        <w:rPr>
          <w:bCs/>
          <w:sz w:val="20"/>
        </w:rPr>
        <w:t xml:space="preserve">твержденной </w:t>
      </w:r>
      <w:hyperlink w:anchor="sub_0" w:history="1">
        <w:r w:rsidR="009614E3" w:rsidRPr="00264749">
          <w:rPr>
            <w:sz w:val="20"/>
          </w:rPr>
          <w:t>Постановлением</w:t>
        </w:r>
      </w:hyperlink>
      <w:r w:rsidR="009614E3" w:rsidRPr="00264749">
        <w:rPr>
          <w:sz w:val="20"/>
        </w:rPr>
        <w:t xml:space="preserve"> </w:t>
      </w:r>
      <w:r w:rsidR="009614E3" w:rsidRPr="00264749">
        <w:rPr>
          <w:bCs/>
          <w:sz w:val="20"/>
        </w:rPr>
        <w:t>Госкомстата России от 21.01.2003 № 7 с обязательным заполнением раздела 3 обратной стороны Акта в подтверждение, что су</w:t>
      </w:r>
      <w:r w:rsidR="00B747CE" w:rsidRPr="00264749">
        <w:rPr>
          <w:bCs/>
          <w:sz w:val="20"/>
        </w:rPr>
        <w:t>дно утилизировано</w:t>
      </w:r>
      <w:r w:rsidR="00037073" w:rsidRPr="00264749">
        <w:rPr>
          <w:bCs/>
          <w:sz w:val="20"/>
        </w:rPr>
        <w:t xml:space="preserve"> (для юридических лиц)</w:t>
      </w:r>
      <w:r w:rsidR="006C637B" w:rsidRPr="00264749">
        <w:rPr>
          <w:bCs/>
          <w:sz w:val="20"/>
        </w:rPr>
        <w:t>.</w:t>
      </w:r>
    </w:p>
    <w:p w:rsidR="005E112F" w:rsidRPr="00264749" w:rsidRDefault="00750EA3" w:rsidP="00750EA3">
      <w:pPr>
        <w:ind w:firstLine="426"/>
        <w:jc w:val="both"/>
        <w:rPr>
          <w:sz w:val="20"/>
        </w:rPr>
      </w:pPr>
      <w:r w:rsidRPr="00264749">
        <w:rPr>
          <w:sz w:val="20"/>
        </w:rPr>
        <w:t xml:space="preserve">7. </w:t>
      </w:r>
      <w:r w:rsidR="008A30EE" w:rsidRPr="00264749">
        <w:rPr>
          <w:sz w:val="20"/>
        </w:rPr>
        <w:t>Документы, подтверждающие обстоятельства, явив</w:t>
      </w:r>
      <w:r w:rsidR="00056A3D" w:rsidRPr="00264749">
        <w:rPr>
          <w:sz w:val="20"/>
        </w:rPr>
        <w:t>шиеся основанием для исключения судна</w:t>
      </w:r>
      <w:r w:rsidR="00717BDC" w:rsidRPr="00264749">
        <w:rPr>
          <w:sz w:val="20"/>
        </w:rPr>
        <w:t xml:space="preserve">, например, </w:t>
      </w:r>
      <w:proofErr w:type="gramStart"/>
      <w:r w:rsidR="00717BDC" w:rsidRPr="00264749">
        <w:rPr>
          <w:sz w:val="20"/>
        </w:rPr>
        <w:t>для</w:t>
      </w:r>
      <w:proofErr w:type="gramEnd"/>
      <w:r w:rsidR="00717BDC" w:rsidRPr="00264749">
        <w:rPr>
          <w:sz w:val="20"/>
        </w:rPr>
        <w:t>:</w:t>
      </w:r>
    </w:p>
    <w:p w:rsidR="005E112F" w:rsidRPr="00264749" w:rsidRDefault="005E112F" w:rsidP="00750EA3">
      <w:pPr>
        <w:ind w:firstLine="426"/>
        <w:jc w:val="both"/>
        <w:rPr>
          <w:b/>
          <w:sz w:val="20"/>
        </w:rPr>
      </w:pPr>
      <w:r w:rsidRPr="00264749">
        <w:rPr>
          <w:b/>
          <w:sz w:val="20"/>
        </w:rPr>
        <w:t>– погибшего или пропавшего без вести</w:t>
      </w:r>
    </w:p>
    <w:p w:rsidR="008A30EE" w:rsidRPr="00264749" w:rsidRDefault="005E112F" w:rsidP="00750EA3">
      <w:pPr>
        <w:numPr>
          <w:ilvl w:val="0"/>
          <w:numId w:val="4"/>
        </w:numPr>
        <w:ind w:left="0" w:firstLine="426"/>
        <w:jc w:val="both"/>
        <w:rPr>
          <w:sz w:val="20"/>
        </w:rPr>
      </w:pPr>
      <w:r w:rsidRPr="00264749">
        <w:rPr>
          <w:sz w:val="20"/>
        </w:rPr>
        <w:t>документ</w:t>
      </w:r>
      <w:r w:rsidR="00200622" w:rsidRPr="00264749">
        <w:rPr>
          <w:sz w:val="20"/>
        </w:rPr>
        <w:t>,</w:t>
      </w:r>
      <w:r w:rsidRPr="00264749">
        <w:rPr>
          <w:sz w:val="20"/>
        </w:rPr>
        <w:t xml:space="preserve"> подтверждающий факт </w:t>
      </w:r>
      <w:r w:rsidR="00200622" w:rsidRPr="00264749">
        <w:rPr>
          <w:sz w:val="20"/>
        </w:rPr>
        <w:t xml:space="preserve">гибели, </w:t>
      </w:r>
      <w:r w:rsidRPr="00264749">
        <w:rPr>
          <w:sz w:val="20"/>
        </w:rPr>
        <w:t>пропажи (угона)</w:t>
      </w:r>
      <w:r w:rsidR="00200622" w:rsidRPr="00264749">
        <w:rPr>
          <w:sz w:val="20"/>
        </w:rPr>
        <w:t xml:space="preserve"> судна</w:t>
      </w:r>
      <w:r w:rsidR="00717BDC" w:rsidRPr="00264749">
        <w:rPr>
          <w:sz w:val="20"/>
        </w:rPr>
        <w:t>, либо решение суда</w:t>
      </w:r>
      <w:r w:rsidRPr="00264749">
        <w:rPr>
          <w:sz w:val="20"/>
        </w:rPr>
        <w:t>;</w:t>
      </w:r>
    </w:p>
    <w:p w:rsidR="009614E3" w:rsidRPr="00264749" w:rsidRDefault="00200622" w:rsidP="00750EA3">
      <w:pPr>
        <w:ind w:firstLine="426"/>
        <w:jc w:val="both"/>
        <w:rPr>
          <w:sz w:val="20"/>
        </w:rPr>
      </w:pPr>
      <w:r w:rsidRPr="00264749">
        <w:rPr>
          <w:b/>
          <w:sz w:val="20"/>
        </w:rPr>
        <w:t>– конструктивно погибшего</w:t>
      </w:r>
      <w:r w:rsidR="00CC6A14" w:rsidRPr="00264749">
        <w:rPr>
          <w:b/>
          <w:sz w:val="20"/>
        </w:rPr>
        <w:t xml:space="preserve"> </w:t>
      </w:r>
    </w:p>
    <w:p w:rsidR="001817CB" w:rsidRPr="00264749" w:rsidRDefault="00F308E6" w:rsidP="00750EA3">
      <w:pPr>
        <w:numPr>
          <w:ilvl w:val="0"/>
          <w:numId w:val="4"/>
        </w:numPr>
        <w:ind w:left="0" w:firstLine="426"/>
        <w:jc w:val="both"/>
        <w:rPr>
          <w:sz w:val="20"/>
        </w:rPr>
      </w:pPr>
      <w:r w:rsidRPr="00264749">
        <w:rPr>
          <w:sz w:val="20"/>
        </w:rPr>
        <w:t>документ</w:t>
      </w:r>
      <w:r w:rsidRPr="00264749">
        <w:rPr>
          <w:bCs/>
          <w:sz w:val="20"/>
        </w:rPr>
        <w:t xml:space="preserve"> подтверждающий, что судно ликвидировано  (разрезано в металлолом), например, договор сдачи судна </w:t>
      </w:r>
      <w:r w:rsidR="005E112F" w:rsidRPr="00264749">
        <w:rPr>
          <w:bCs/>
          <w:sz w:val="20"/>
        </w:rPr>
        <w:t>на утилизацию в организацию, производящую такие работы</w:t>
      </w:r>
      <w:r w:rsidR="001A15A4" w:rsidRPr="00264749">
        <w:rPr>
          <w:bCs/>
          <w:sz w:val="20"/>
        </w:rPr>
        <w:t>, акт выполненных работ, иной документ</w:t>
      </w:r>
      <w:r w:rsidR="00F721A9" w:rsidRPr="00264749">
        <w:rPr>
          <w:bCs/>
          <w:sz w:val="20"/>
        </w:rPr>
        <w:t>, позволяющий идентифицировать судно и сдаваемый лом</w:t>
      </w:r>
      <w:r w:rsidR="001A15A4" w:rsidRPr="00264749">
        <w:rPr>
          <w:bCs/>
          <w:sz w:val="20"/>
        </w:rPr>
        <w:t>.</w:t>
      </w:r>
    </w:p>
    <w:p w:rsidR="00DD64C5" w:rsidRPr="00B666AD" w:rsidRDefault="00DD64C5" w:rsidP="00B666AD">
      <w:pPr>
        <w:numPr>
          <w:ilvl w:val="0"/>
          <w:numId w:val="4"/>
        </w:numPr>
        <w:jc w:val="both"/>
        <w:rPr>
          <w:sz w:val="20"/>
        </w:rPr>
      </w:pPr>
      <w:r w:rsidRPr="00264749">
        <w:rPr>
          <w:b/>
          <w:sz w:val="20"/>
        </w:rPr>
        <w:t>Способы предоставления заявления и документов</w:t>
      </w:r>
      <w:r w:rsidRPr="00264749">
        <w:rPr>
          <w:sz w:val="20"/>
        </w:rPr>
        <w:t>:</w:t>
      </w:r>
    </w:p>
    <w:p w:rsidR="00DD64C5" w:rsidRPr="00264749" w:rsidRDefault="00DD64C5" w:rsidP="00DD64C5">
      <w:pPr>
        <w:numPr>
          <w:ilvl w:val="0"/>
          <w:numId w:val="4"/>
        </w:numPr>
        <w:jc w:val="both"/>
        <w:rPr>
          <w:sz w:val="20"/>
        </w:rPr>
      </w:pPr>
      <w:r w:rsidRPr="00264749">
        <w:rPr>
          <w:sz w:val="20"/>
        </w:rPr>
        <w:t>- При личном обращении на бумажном носителе или почтовым отправлением;</w:t>
      </w:r>
    </w:p>
    <w:p w:rsidR="00DD64C5" w:rsidRPr="00264749" w:rsidRDefault="00DD64C5" w:rsidP="00DD64C5">
      <w:pPr>
        <w:numPr>
          <w:ilvl w:val="0"/>
          <w:numId w:val="4"/>
        </w:numPr>
        <w:jc w:val="both"/>
        <w:rPr>
          <w:sz w:val="20"/>
        </w:rPr>
      </w:pPr>
      <w:r w:rsidRPr="00264749">
        <w:rPr>
          <w:sz w:val="20"/>
        </w:rPr>
        <w:t xml:space="preserve">- в форме электронных документов или электронных образов документов, подписанные ЭЦП </w:t>
      </w:r>
      <w:proofErr w:type="gramStart"/>
      <w:r w:rsidRPr="00264749">
        <w:rPr>
          <w:sz w:val="20"/>
        </w:rPr>
        <w:t>–э</w:t>
      </w:r>
      <w:proofErr w:type="gramEnd"/>
      <w:r w:rsidRPr="00264749">
        <w:rPr>
          <w:sz w:val="20"/>
        </w:rPr>
        <w:t>лектронной цифровой подписью (в соответствии с требованиями Федерального закона от 06.04.2011 № 63-ФЗ «Об электронной подписи), потребуется УКЭП (УНЭП) - у</w:t>
      </w:r>
      <w:r w:rsidRPr="00264749">
        <w:rPr>
          <w:color w:val="0B1F33"/>
          <w:sz w:val="20"/>
          <w:shd w:val="clear" w:color="auto" w:fill="FFFFFF"/>
        </w:rPr>
        <w:t xml:space="preserve">силенная (не)квалифицированная электронная подпись, которая оформляется через сервис «ГОСКЛЮЧ», либо через </w:t>
      </w:r>
      <w:hyperlink r:id="rId6" w:tgtFrame="_blank" w:history="1">
        <w:r w:rsidRPr="00264749">
          <w:rPr>
            <w:rStyle w:val="a7"/>
            <w:color w:val="0D4CD3"/>
            <w:sz w:val="20"/>
            <w:bdr w:val="none" w:sz="0" w:space="0" w:color="auto" w:frame="1"/>
            <w:shd w:val="clear" w:color="auto" w:fill="FFFFFF"/>
          </w:rPr>
          <w:t>МФЦ или банк</w:t>
        </w:r>
      </w:hyperlink>
      <w:r w:rsidRPr="00264749">
        <w:rPr>
          <w:sz w:val="20"/>
        </w:rPr>
        <w:t>.</w:t>
      </w:r>
    </w:p>
    <w:p w:rsidR="00264749" w:rsidRPr="002D7463" w:rsidRDefault="00264749" w:rsidP="002D7463">
      <w:pPr>
        <w:pStyle w:val="a6"/>
        <w:numPr>
          <w:ilvl w:val="0"/>
          <w:numId w:val="4"/>
        </w:numPr>
        <w:jc w:val="center"/>
        <w:rPr>
          <w:b/>
          <w:bCs/>
          <w:sz w:val="12"/>
          <w:szCs w:val="12"/>
        </w:rPr>
      </w:pPr>
      <w:r w:rsidRPr="002D7463">
        <w:rPr>
          <w:b/>
          <w:bCs/>
          <w:sz w:val="22"/>
          <w:szCs w:val="22"/>
        </w:rPr>
        <w:t>!!!ВНИМАНИЕ!!!</w:t>
      </w:r>
      <w:r w:rsidRPr="002D7463">
        <w:rPr>
          <w:sz w:val="22"/>
          <w:szCs w:val="22"/>
        </w:rPr>
        <w:t xml:space="preserve"> </w:t>
      </w:r>
      <w:bookmarkStart w:id="0" w:name="_GoBack"/>
      <w:bookmarkEnd w:id="0"/>
    </w:p>
    <w:p w:rsidR="00264749" w:rsidRPr="00264749" w:rsidRDefault="00264749" w:rsidP="00264749">
      <w:pPr>
        <w:pStyle w:val="a6"/>
        <w:numPr>
          <w:ilvl w:val="0"/>
          <w:numId w:val="4"/>
        </w:numPr>
        <w:jc w:val="both"/>
        <w:rPr>
          <w:sz w:val="20"/>
        </w:rPr>
      </w:pPr>
      <w:r w:rsidRPr="00264749">
        <w:rPr>
          <w:b/>
          <w:sz w:val="20"/>
        </w:rPr>
        <w:t>ГОСПОШЛИНА</w:t>
      </w:r>
      <w:r w:rsidRPr="00264749">
        <w:rPr>
          <w:sz w:val="20"/>
        </w:rPr>
        <w:t xml:space="preserve">: При получении заявления сотрудник отдела регистрации </w:t>
      </w:r>
      <w:r>
        <w:rPr>
          <w:sz w:val="20"/>
        </w:rPr>
        <w:t xml:space="preserve">судов </w:t>
      </w:r>
      <w:r w:rsidRPr="00264749">
        <w:rPr>
          <w:sz w:val="20"/>
        </w:rPr>
        <w:t>производит начисление государственной пошлины и направляет квитанцию в адрес заявителя любым</w:t>
      </w:r>
      <w:r w:rsidRPr="00264749">
        <w:rPr>
          <w:b/>
          <w:sz w:val="20"/>
        </w:rPr>
        <w:t xml:space="preserve"> указанным им </w:t>
      </w:r>
      <w:r w:rsidRPr="00264749">
        <w:rPr>
          <w:sz w:val="20"/>
        </w:rPr>
        <w:t xml:space="preserve">способом (лично, путем факсимильной связи, почтой России, электронной почтой). </w:t>
      </w:r>
    </w:p>
    <w:p w:rsidR="00264749" w:rsidRPr="00264749" w:rsidRDefault="00264749" w:rsidP="00264749">
      <w:pPr>
        <w:pStyle w:val="a6"/>
        <w:numPr>
          <w:ilvl w:val="0"/>
          <w:numId w:val="4"/>
        </w:numPr>
        <w:jc w:val="both"/>
        <w:rPr>
          <w:b/>
          <w:i/>
          <w:sz w:val="16"/>
          <w:szCs w:val="16"/>
        </w:rPr>
      </w:pPr>
      <w:r w:rsidRPr="00264749">
        <w:rPr>
          <w:b/>
          <w:i/>
          <w:sz w:val="16"/>
          <w:szCs w:val="16"/>
          <w:highlight w:val="yellow"/>
        </w:rPr>
        <w:t>В соответствии с пунктом 1 и подпунктом 1 пункта 2 статьи 333.17 Налогового кодекса РФ Плательщиками государственной пошлины признаются: организации (юридические лица); физические лица в случае, если они обращаются за совершением юридически значимых действий, предусмотренных главой 25.3 НК РФ;</w:t>
      </w:r>
      <w:r w:rsidRPr="00264749">
        <w:rPr>
          <w:b/>
          <w:i/>
          <w:sz w:val="16"/>
          <w:szCs w:val="16"/>
        </w:rPr>
        <w:t xml:space="preserve"> </w:t>
      </w:r>
    </w:p>
    <w:p w:rsidR="00264749" w:rsidRPr="00264749" w:rsidRDefault="00264749" w:rsidP="00264749">
      <w:pPr>
        <w:pStyle w:val="a6"/>
        <w:numPr>
          <w:ilvl w:val="0"/>
          <w:numId w:val="4"/>
        </w:numPr>
        <w:jc w:val="both"/>
        <w:rPr>
          <w:b/>
          <w:bCs/>
          <w:i/>
          <w:sz w:val="16"/>
          <w:szCs w:val="16"/>
        </w:rPr>
      </w:pPr>
      <w:r w:rsidRPr="00264749">
        <w:rPr>
          <w:b/>
          <w:i/>
          <w:sz w:val="16"/>
          <w:szCs w:val="16"/>
          <w:highlight w:val="yellow"/>
        </w:rPr>
        <w:t>В соответствии с подпунктом 5.2 пункта 1 статьи 333.17 НК РФ госпошлина оплачивается до подачи заявлени</w:t>
      </w:r>
      <w:r w:rsidRPr="00264749">
        <w:rPr>
          <w:b/>
          <w:i/>
          <w:sz w:val="16"/>
          <w:szCs w:val="16"/>
          <w:highlight w:val="yellow"/>
          <w:shd w:val="clear" w:color="auto" w:fill="FFFFFF"/>
        </w:rPr>
        <w:t>й и (или) документов на совершение таких действий либо в случае, если заявления на совершение таких действий поданы в электронной форме, после подачи указанных заявлений, но до принятия их к рассмотрению</w:t>
      </w:r>
      <w:r w:rsidRPr="00264749">
        <w:rPr>
          <w:b/>
          <w:i/>
          <w:sz w:val="16"/>
          <w:szCs w:val="16"/>
          <w:shd w:val="clear" w:color="auto" w:fill="FFFFFF"/>
        </w:rPr>
        <w:t>.</w:t>
      </w:r>
    </w:p>
    <w:p w:rsidR="00727055" w:rsidRPr="005C20E1" w:rsidRDefault="00264749" w:rsidP="00727055">
      <w:pPr>
        <w:pStyle w:val="a8"/>
        <w:spacing w:before="0" w:beforeAutospacing="0" w:after="0" w:afterAutospacing="0" w:line="288" w:lineRule="atLeast"/>
        <w:ind w:firstLine="540"/>
        <w:jc w:val="both"/>
        <w:rPr>
          <w:b/>
          <w:sz w:val="20"/>
        </w:rPr>
      </w:pPr>
      <w:r w:rsidRPr="00727055">
        <w:rPr>
          <w:sz w:val="20"/>
          <w:szCs w:val="20"/>
        </w:rPr>
        <w:t xml:space="preserve"> </w:t>
      </w:r>
      <w:r w:rsidRPr="00727055">
        <w:rPr>
          <w:sz w:val="20"/>
          <w:szCs w:val="20"/>
        </w:rPr>
        <w:tab/>
      </w:r>
      <w:proofErr w:type="gramStart"/>
      <w:r w:rsidRPr="00727055">
        <w:rPr>
          <w:sz w:val="20"/>
          <w:szCs w:val="20"/>
        </w:rPr>
        <w:t xml:space="preserve">Госпошлина не уплачивается Федеральными органами </w:t>
      </w:r>
      <w:proofErr w:type="spellStart"/>
      <w:r w:rsidRPr="00727055">
        <w:rPr>
          <w:sz w:val="20"/>
          <w:szCs w:val="20"/>
        </w:rPr>
        <w:t>госвласти</w:t>
      </w:r>
      <w:proofErr w:type="spellEnd"/>
      <w:r w:rsidRPr="00727055">
        <w:rPr>
          <w:sz w:val="20"/>
          <w:szCs w:val="20"/>
        </w:rPr>
        <w:t xml:space="preserve">, органами </w:t>
      </w:r>
      <w:proofErr w:type="spellStart"/>
      <w:r w:rsidRPr="00727055">
        <w:rPr>
          <w:sz w:val="20"/>
          <w:szCs w:val="20"/>
        </w:rPr>
        <w:t>госвласти</w:t>
      </w:r>
      <w:proofErr w:type="spellEnd"/>
      <w:r w:rsidRPr="00727055">
        <w:rPr>
          <w:sz w:val="20"/>
          <w:szCs w:val="20"/>
        </w:rPr>
        <w:t xml:space="preserve"> субъектов РФ и органами </w:t>
      </w:r>
      <w:r w:rsidRPr="005C20E1">
        <w:rPr>
          <w:sz w:val="20"/>
          <w:szCs w:val="20"/>
        </w:rPr>
        <w:t xml:space="preserve">местного самоуправления при их обращении за совершением юридически значимых действий, за регистрацию права оперативного управления недвижимым имуществом (льгота распространяется только на это регистрационное действие (подпункт 3 пункта 4.1 статьи 333.35 НК РФ), на остальные не распространяется – см. </w:t>
      </w:r>
      <w:r w:rsidRPr="005C20E1">
        <w:rPr>
          <w:b/>
          <w:sz w:val="20"/>
          <w:szCs w:val="20"/>
        </w:rPr>
        <w:t>Письмо Минфина России от 05.03.2013 № 03-05-04-03/6476</w:t>
      </w:r>
      <w:r w:rsidRPr="005C20E1">
        <w:rPr>
          <w:sz w:val="20"/>
          <w:szCs w:val="20"/>
        </w:rPr>
        <w:t>), за прекращение права в</w:t>
      </w:r>
      <w:proofErr w:type="gramEnd"/>
      <w:r w:rsidRPr="005C20E1">
        <w:rPr>
          <w:sz w:val="20"/>
          <w:szCs w:val="20"/>
        </w:rPr>
        <w:t xml:space="preserve"> связи с ликвидацией объекта недвижимого имущества, преобразованием (реконструкцией) объекта недвижимого имущества</w:t>
      </w:r>
      <w:r w:rsidRPr="005C20E1">
        <w:rPr>
          <w:b/>
          <w:sz w:val="20"/>
        </w:rPr>
        <w:t xml:space="preserve"> (п. 8.1</w:t>
      </w:r>
      <w:r w:rsidR="00727055" w:rsidRPr="005C20E1">
        <w:rPr>
          <w:b/>
          <w:sz w:val="20"/>
        </w:rPr>
        <w:t>.</w:t>
      </w:r>
      <w:r w:rsidRPr="005C20E1">
        <w:rPr>
          <w:b/>
          <w:sz w:val="20"/>
        </w:rPr>
        <w:t xml:space="preserve"> ст. 333.35 Налогового кодекса РФ). </w:t>
      </w:r>
    </w:p>
    <w:p w:rsidR="00264749" w:rsidRDefault="00264749" w:rsidP="00727055">
      <w:pPr>
        <w:pStyle w:val="a8"/>
        <w:spacing w:before="0" w:beforeAutospacing="0" w:after="0" w:afterAutospacing="0" w:line="288" w:lineRule="atLeast"/>
        <w:ind w:firstLine="540"/>
        <w:jc w:val="both"/>
        <w:rPr>
          <w:sz w:val="20"/>
        </w:rPr>
      </w:pPr>
      <w:r w:rsidRPr="00727055">
        <w:rPr>
          <w:sz w:val="20"/>
        </w:rPr>
        <w:t xml:space="preserve">Излишне уплаченную госпошлину плательщик может вернуть из Госбюджета в порядке </w:t>
      </w:r>
      <w:r w:rsidRPr="00727055">
        <w:rPr>
          <w:b/>
          <w:sz w:val="20"/>
        </w:rPr>
        <w:t>ст. 333.40</w:t>
      </w:r>
      <w:r w:rsidRPr="00727055">
        <w:rPr>
          <w:sz w:val="20"/>
        </w:rPr>
        <w:t xml:space="preserve"> Налогового кодекса РФ, обратившись через орган регистрации с заявлением в ФКУ «РЕЧВОДПУТЬ», или зачесть в счет оплаты госпошлины за иные регистрационные действия по письменному заявлению в орган регистрации.</w:t>
      </w:r>
    </w:p>
    <w:p w:rsidR="009066FF" w:rsidRPr="009066FF" w:rsidRDefault="009066FF" w:rsidP="009066FF">
      <w:pPr>
        <w:pStyle w:val="a8"/>
        <w:spacing w:before="0" w:beforeAutospacing="0" w:after="0" w:afterAutospacing="0" w:line="288" w:lineRule="atLeast"/>
        <w:ind w:firstLine="540"/>
        <w:jc w:val="center"/>
        <w:rPr>
          <w:b/>
          <w:sz w:val="20"/>
        </w:rPr>
      </w:pPr>
      <w:r w:rsidRPr="009066FF">
        <w:rPr>
          <w:b/>
          <w:sz w:val="20"/>
        </w:rPr>
        <w:t>ПОВТОРНАЯ РЕГИСТРАЦИЯ</w:t>
      </w:r>
    </w:p>
    <w:p w:rsidR="009066FF" w:rsidRPr="009066FF" w:rsidRDefault="009066FF" w:rsidP="009066FF">
      <w:pPr>
        <w:pStyle w:val="a8"/>
        <w:spacing w:before="0" w:beforeAutospacing="0" w:after="0" w:afterAutospacing="0" w:line="288" w:lineRule="atLeast"/>
        <w:ind w:firstLine="540"/>
        <w:jc w:val="both"/>
        <w:rPr>
          <w:b/>
          <w:sz w:val="20"/>
          <w:szCs w:val="20"/>
        </w:rPr>
      </w:pPr>
      <w:r w:rsidRPr="009066FF">
        <w:rPr>
          <w:b/>
          <w:sz w:val="20"/>
        </w:rPr>
        <w:t xml:space="preserve">Повторная государственная регистрация судна, исключенного из реестра судна осуществляется в соответствии с положениями </w:t>
      </w:r>
      <w:r w:rsidRPr="009066FF">
        <w:rPr>
          <w:b/>
          <w:sz w:val="20"/>
          <w:szCs w:val="20"/>
        </w:rPr>
        <w:t>Правил государственной регистрации судов, утв. Приказом Минтранса России от 19.05.2023 № 179</w:t>
      </w:r>
    </w:p>
    <w:p w:rsidR="005B3DC7" w:rsidRPr="00727055" w:rsidRDefault="005B3DC7" w:rsidP="005B3DC7">
      <w:pPr>
        <w:rPr>
          <w:sz w:val="20"/>
        </w:rPr>
      </w:pPr>
    </w:p>
    <w:p w:rsidR="00DD64C5" w:rsidRPr="002D7463" w:rsidRDefault="005B3DC7" w:rsidP="005B3DC7">
      <w:pPr>
        <w:jc w:val="center"/>
        <w:rPr>
          <w:color w:val="FF0000"/>
          <w:sz w:val="16"/>
          <w:szCs w:val="16"/>
        </w:rPr>
      </w:pPr>
      <w:r w:rsidRPr="002D7463">
        <w:rPr>
          <w:color w:val="FF0000"/>
          <w:sz w:val="16"/>
          <w:szCs w:val="16"/>
        </w:rPr>
        <w:t>!!!! СНЯТИЕ С ВОИНСКОГО УЧЕТА!!!</w:t>
      </w:r>
    </w:p>
    <w:p w:rsidR="005B3DC7" w:rsidRPr="002D7463" w:rsidRDefault="005B3DC7" w:rsidP="00BF1ACC">
      <w:pPr>
        <w:ind w:firstLine="708"/>
        <w:jc w:val="both"/>
        <w:rPr>
          <w:color w:val="FF0000"/>
          <w:sz w:val="16"/>
          <w:szCs w:val="16"/>
        </w:rPr>
      </w:pPr>
      <w:proofErr w:type="gramStart"/>
      <w:r w:rsidRPr="002D7463">
        <w:rPr>
          <w:color w:val="FF0000"/>
          <w:sz w:val="16"/>
          <w:szCs w:val="16"/>
        </w:rPr>
        <w:t>Согласно п.14 Приложения № 3 Приказа Министра обороны РФ от 21.01.2014 N 15 (ред. от 19.10.2024) "Об утверждении перечней водного транспорта, специальных судов и судов рыбопромыслового флота, предоставляемых войскам, воинским формированиям и органам, и Порядка учета в Вооруженных Силах Российской Федерации водного транспорта, специальных судов и судов рыбопромыслового флота" «снятие судна с учета в Вооруженных Силах Российской Федерации осуществляется на</w:t>
      </w:r>
      <w:proofErr w:type="gramEnd"/>
      <w:r w:rsidRPr="002D7463">
        <w:rPr>
          <w:color w:val="FF0000"/>
          <w:sz w:val="16"/>
          <w:szCs w:val="16"/>
        </w:rPr>
        <w:t xml:space="preserve"> </w:t>
      </w:r>
      <w:proofErr w:type="gramStart"/>
      <w:r w:rsidRPr="002D7463">
        <w:rPr>
          <w:color w:val="FF0000"/>
          <w:sz w:val="16"/>
          <w:szCs w:val="16"/>
        </w:rPr>
        <w:t>основании</w:t>
      </w:r>
      <w:proofErr w:type="gramEnd"/>
      <w:r w:rsidRPr="002D7463">
        <w:rPr>
          <w:color w:val="FF0000"/>
          <w:sz w:val="16"/>
          <w:szCs w:val="16"/>
        </w:rPr>
        <w:t xml:space="preserve"> представляемых собственником судна документов, предусмотренных пунктом 13 настоящего Порядка, в линейные органы ВОСО или в органы государственной регистрации».</w:t>
      </w:r>
    </w:p>
    <w:sectPr w:rsidR="005B3DC7" w:rsidRPr="002D7463" w:rsidSect="002D7463">
      <w:pgSz w:w="11907" w:h="16840" w:code="9"/>
      <w:pgMar w:top="426" w:right="425" w:bottom="284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611B9"/>
    <w:multiLevelType w:val="hybridMultilevel"/>
    <w:tmpl w:val="39027F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390934"/>
    <w:multiLevelType w:val="hybridMultilevel"/>
    <w:tmpl w:val="6D32B1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C6366"/>
    <w:multiLevelType w:val="hybridMultilevel"/>
    <w:tmpl w:val="06D0AF62"/>
    <w:lvl w:ilvl="0" w:tplc="0419000F">
      <w:start w:val="1"/>
      <w:numFmt w:val="decimal"/>
      <w:lvlText w:val="%1."/>
      <w:lvlJc w:val="left"/>
      <w:pPr>
        <w:ind w:left="1455" w:hanging="360"/>
      </w:p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3">
    <w:nsid w:val="3CCF14F0"/>
    <w:multiLevelType w:val="hybridMultilevel"/>
    <w:tmpl w:val="95EE7A06"/>
    <w:lvl w:ilvl="0" w:tplc="1EAE4F10">
      <w:start w:val="1"/>
      <w:numFmt w:val="decimal"/>
      <w:lvlText w:val="%1."/>
      <w:lvlJc w:val="left"/>
      <w:pPr>
        <w:ind w:left="735" w:hanging="375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293812"/>
    <w:multiLevelType w:val="hybridMultilevel"/>
    <w:tmpl w:val="07D037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ACD51D6"/>
    <w:multiLevelType w:val="hybridMultilevel"/>
    <w:tmpl w:val="1848E9D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85B"/>
    <w:rsid w:val="00037073"/>
    <w:rsid w:val="00056A3D"/>
    <w:rsid w:val="000A20FB"/>
    <w:rsid w:val="000B0B5C"/>
    <w:rsid w:val="000E0053"/>
    <w:rsid w:val="0015607B"/>
    <w:rsid w:val="001817CB"/>
    <w:rsid w:val="001A15A4"/>
    <w:rsid w:val="00200622"/>
    <w:rsid w:val="00247CB0"/>
    <w:rsid w:val="00264749"/>
    <w:rsid w:val="002958A8"/>
    <w:rsid w:val="002C1576"/>
    <w:rsid w:val="002D64E4"/>
    <w:rsid w:val="002D7463"/>
    <w:rsid w:val="002F6890"/>
    <w:rsid w:val="00387C13"/>
    <w:rsid w:val="00411ED0"/>
    <w:rsid w:val="00413ACF"/>
    <w:rsid w:val="0045798E"/>
    <w:rsid w:val="004A132B"/>
    <w:rsid w:val="00572C03"/>
    <w:rsid w:val="005A2768"/>
    <w:rsid w:val="005B3DC7"/>
    <w:rsid w:val="005C20E1"/>
    <w:rsid w:val="005E112F"/>
    <w:rsid w:val="006219BD"/>
    <w:rsid w:val="006301BC"/>
    <w:rsid w:val="006319E1"/>
    <w:rsid w:val="006A08E4"/>
    <w:rsid w:val="006C637B"/>
    <w:rsid w:val="006E69A8"/>
    <w:rsid w:val="006F1052"/>
    <w:rsid w:val="00706C99"/>
    <w:rsid w:val="00717BDC"/>
    <w:rsid w:val="00727055"/>
    <w:rsid w:val="00750EA3"/>
    <w:rsid w:val="007A2CF7"/>
    <w:rsid w:val="007A38AB"/>
    <w:rsid w:val="007C3535"/>
    <w:rsid w:val="007C4377"/>
    <w:rsid w:val="008656B0"/>
    <w:rsid w:val="008A30EE"/>
    <w:rsid w:val="008A69E9"/>
    <w:rsid w:val="009066FF"/>
    <w:rsid w:val="00932BF9"/>
    <w:rsid w:val="00941FD2"/>
    <w:rsid w:val="00945C58"/>
    <w:rsid w:val="009614E3"/>
    <w:rsid w:val="009653C6"/>
    <w:rsid w:val="00A00753"/>
    <w:rsid w:val="00A15B7A"/>
    <w:rsid w:val="00A6704C"/>
    <w:rsid w:val="00AB4B08"/>
    <w:rsid w:val="00B12DBB"/>
    <w:rsid w:val="00B27271"/>
    <w:rsid w:val="00B463C6"/>
    <w:rsid w:val="00B666AD"/>
    <w:rsid w:val="00B745FD"/>
    <w:rsid w:val="00B747CE"/>
    <w:rsid w:val="00B9379D"/>
    <w:rsid w:val="00BC2E81"/>
    <w:rsid w:val="00BE093E"/>
    <w:rsid w:val="00BF1ACC"/>
    <w:rsid w:val="00C12C58"/>
    <w:rsid w:val="00C31A70"/>
    <w:rsid w:val="00C6635B"/>
    <w:rsid w:val="00C9682C"/>
    <w:rsid w:val="00CC6A14"/>
    <w:rsid w:val="00CE495A"/>
    <w:rsid w:val="00DB0A28"/>
    <w:rsid w:val="00DD64C5"/>
    <w:rsid w:val="00EA585B"/>
    <w:rsid w:val="00EC790C"/>
    <w:rsid w:val="00F22266"/>
    <w:rsid w:val="00F308E6"/>
    <w:rsid w:val="00F721A9"/>
    <w:rsid w:val="00FE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6B0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945C58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945C58"/>
    <w:rPr>
      <w:b w:val="0"/>
      <w:bCs w:val="0"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945C58"/>
    <w:pPr>
      <w:autoSpaceDE w:val="0"/>
      <w:autoSpaceDN w:val="0"/>
      <w:adjustRightInd w:val="0"/>
    </w:pPr>
    <w:rPr>
      <w:rFonts w:ascii="Courier New" w:hAnsi="Courier New" w:cs="Courier New"/>
      <w:szCs w:val="24"/>
    </w:rPr>
  </w:style>
  <w:style w:type="paragraph" w:styleId="a6">
    <w:name w:val="List Paragraph"/>
    <w:basedOn w:val="a"/>
    <w:uiPriority w:val="34"/>
    <w:qFormat/>
    <w:rsid w:val="006C637B"/>
    <w:pPr>
      <w:ind w:left="708"/>
    </w:pPr>
  </w:style>
  <w:style w:type="character" w:styleId="a7">
    <w:name w:val="Hyperlink"/>
    <w:uiPriority w:val="99"/>
    <w:unhideWhenUsed/>
    <w:rsid w:val="00DD64C5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264749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6B0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945C58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945C58"/>
    <w:rPr>
      <w:b w:val="0"/>
      <w:bCs w:val="0"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945C58"/>
    <w:pPr>
      <w:autoSpaceDE w:val="0"/>
      <w:autoSpaceDN w:val="0"/>
      <w:adjustRightInd w:val="0"/>
    </w:pPr>
    <w:rPr>
      <w:rFonts w:ascii="Courier New" w:hAnsi="Courier New" w:cs="Courier New"/>
      <w:szCs w:val="24"/>
    </w:rPr>
  </w:style>
  <w:style w:type="paragraph" w:styleId="a6">
    <w:name w:val="List Paragraph"/>
    <w:basedOn w:val="a"/>
    <w:uiPriority w:val="34"/>
    <w:qFormat/>
    <w:rsid w:val="006C637B"/>
    <w:pPr>
      <w:ind w:left="708"/>
    </w:pPr>
  </w:style>
  <w:style w:type="character" w:styleId="a7">
    <w:name w:val="Hyperlink"/>
    <w:uiPriority w:val="99"/>
    <w:unhideWhenUsed/>
    <w:rsid w:val="00DD64C5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264749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94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oskey.ru/map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5631</CharactersWithSpaces>
  <SharedDoc>false</SharedDoc>
  <HLinks>
    <vt:vector size="12" baseType="variant">
      <vt:variant>
        <vt:i4>8323191</vt:i4>
      </vt:variant>
      <vt:variant>
        <vt:i4>3</vt:i4>
      </vt:variant>
      <vt:variant>
        <vt:i4>0</vt:i4>
      </vt:variant>
      <vt:variant>
        <vt:i4>5</vt:i4>
      </vt:variant>
      <vt:variant>
        <vt:lpwstr>https://goskey.ru/map/</vt:lpwstr>
      </vt:variant>
      <vt:variant>
        <vt:lpwstr/>
      </vt:variant>
      <vt:variant>
        <vt:i4>2752529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Колдышева</cp:lastModifiedBy>
  <cp:revision>2</cp:revision>
  <cp:lastPrinted>2023-04-25T06:07:00Z</cp:lastPrinted>
  <dcterms:created xsi:type="dcterms:W3CDTF">2025-02-13T06:26:00Z</dcterms:created>
  <dcterms:modified xsi:type="dcterms:W3CDTF">2025-02-13T06:26:00Z</dcterms:modified>
</cp:coreProperties>
</file>